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142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142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142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C7D39">
              <w:rPr>
                <w:b/>
                <w:sz w:val="28"/>
                <w:szCs w:val="28"/>
              </w:rPr>
              <w:t>II созыва</w:t>
            </w:r>
          </w:p>
          <w:p w:rsidR="00CC7D39" w:rsidRDefault="00CC7D39" w:rsidP="00142F20">
            <w:pPr>
              <w:jc w:val="center"/>
              <w:rPr>
                <w:b/>
                <w:sz w:val="28"/>
                <w:szCs w:val="28"/>
              </w:rPr>
            </w:pPr>
          </w:p>
          <w:p w:rsidR="00CC7D39" w:rsidRDefault="00CC7D39" w:rsidP="00142F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142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7D39">
              <w:rPr>
                <w:b/>
                <w:sz w:val="28"/>
                <w:szCs w:val="28"/>
              </w:rPr>
              <w:t>РЕШЕНИ</w:t>
            </w:r>
            <w:r w:rsidR="00170E80">
              <w:rPr>
                <w:b/>
                <w:sz w:val="28"/>
                <w:szCs w:val="28"/>
              </w:rPr>
              <w:t>Е</w:t>
            </w:r>
          </w:p>
          <w:p w:rsidR="00CC7D39" w:rsidRDefault="00CC7D39" w:rsidP="00142F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A1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13551">
              <w:rPr>
                <w:b/>
                <w:sz w:val="28"/>
                <w:szCs w:val="28"/>
              </w:rPr>
              <w:t>12 мая</w:t>
            </w:r>
            <w:r>
              <w:rPr>
                <w:b/>
                <w:sz w:val="28"/>
                <w:szCs w:val="28"/>
              </w:rPr>
              <w:t xml:space="preserve"> 2015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A13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</w:t>
            </w:r>
            <w:r w:rsidR="00A13551">
              <w:rPr>
                <w:b/>
                <w:sz w:val="28"/>
                <w:szCs w:val="28"/>
              </w:rPr>
              <w:t>14-43</w:t>
            </w:r>
          </w:p>
        </w:tc>
      </w:tr>
    </w:tbl>
    <w:p w:rsidR="00CC7D39" w:rsidRDefault="00CC7D39" w:rsidP="00142F20">
      <w:pPr>
        <w:jc w:val="center"/>
        <w:rPr>
          <w:b/>
          <w:sz w:val="28"/>
          <w:szCs w:val="28"/>
        </w:rPr>
      </w:pPr>
    </w:p>
    <w:p w:rsidR="00CC7D39" w:rsidRDefault="00CC7D39" w:rsidP="00142F20">
      <w:pPr>
        <w:jc w:val="center"/>
        <w:rPr>
          <w:b/>
          <w:sz w:val="28"/>
          <w:szCs w:val="28"/>
        </w:rPr>
      </w:pPr>
    </w:p>
    <w:p w:rsidR="00CC7D39" w:rsidRDefault="00CC7D39" w:rsidP="0014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 о проделанной работе в 2014 году</w:t>
      </w:r>
    </w:p>
    <w:p w:rsidR="00CC7D39" w:rsidRDefault="00CC7D39" w:rsidP="00142F20">
      <w:pPr>
        <w:rPr>
          <w:sz w:val="28"/>
          <w:szCs w:val="28"/>
        </w:rPr>
      </w:pPr>
    </w:p>
    <w:p w:rsidR="00CC7D39" w:rsidRDefault="00CC7D39" w:rsidP="00142F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 проделанной работе в 2014 году Н. В. Мясоедова,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proofErr w:type="gramEnd"/>
    </w:p>
    <w:p w:rsidR="00CC7D39" w:rsidRDefault="00CC7D39" w:rsidP="00142F20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 проделанной работе за 2014 год (приложение).</w:t>
      </w:r>
    </w:p>
    <w:p w:rsidR="00CC7D39" w:rsidRDefault="00CC7D39" w:rsidP="00142F20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удовлетворительной.</w:t>
      </w:r>
    </w:p>
    <w:p w:rsidR="00CC7D39" w:rsidRDefault="00CC7D39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опубликовать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C7D39" w:rsidRDefault="00CC7D39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</w:t>
      </w:r>
    </w:p>
    <w:p w:rsidR="00CC7D39" w:rsidRDefault="00CC7D39" w:rsidP="00142F20">
      <w:pPr>
        <w:jc w:val="both"/>
        <w:rPr>
          <w:sz w:val="28"/>
          <w:szCs w:val="28"/>
        </w:rPr>
      </w:pPr>
    </w:p>
    <w:p w:rsidR="00CC7D39" w:rsidRDefault="00CC7D39" w:rsidP="00142F20">
      <w:pPr>
        <w:jc w:val="both"/>
        <w:rPr>
          <w:sz w:val="28"/>
          <w:szCs w:val="28"/>
        </w:rPr>
      </w:pPr>
    </w:p>
    <w:p w:rsidR="00CC7D39" w:rsidRDefault="00CC7D39" w:rsidP="00142F20">
      <w:pPr>
        <w:jc w:val="both"/>
        <w:rPr>
          <w:sz w:val="28"/>
          <w:szCs w:val="28"/>
        </w:rPr>
      </w:pPr>
    </w:p>
    <w:p w:rsidR="00CC7D39" w:rsidRDefault="00CC7D39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Н. Б. Ермакова</w:t>
      </w:r>
    </w:p>
    <w:p w:rsidR="00CC7D39" w:rsidRDefault="00CC7D39" w:rsidP="00142F20">
      <w:pPr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Pr="00EA3E74" w:rsidRDefault="00CC7D39" w:rsidP="00142F20"/>
    <w:p w:rsidR="00CC7D39" w:rsidRDefault="00CC7D39" w:rsidP="00142F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D39" w:rsidRDefault="00CC7D39" w:rsidP="00142F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C7D39" w:rsidRDefault="00CC7D39" w:rsidP="00142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C7D39" w:rsidRDefault="00CC7D39" w:rsidP="00142F2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</w:t>
      </w:r>
    </w:p>
    <w:p w:rsidR="00CC7D39" w:rsidRDefault="00CC7D39" w:rsidP="00142F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Default="00CC7D39" w:rsidP="00142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551">
        <w:rPr>
          <w:sz w:val="28"/>
          <w:szCs w:val="28"/>
        </w:rPr>
        <w:t xml:space="preserve">12 мая </w:t>
      </w:r>
      <w:r>
        <w:rPr>
          <w:sz w:val="28"/>
          <w:szCs w:val="28"/>
        </w:rPr>
        <w:t xml:space="preserve">2015 г. № </w:t>
      </w:r>
      <w:r w:rsidR="00A13551">
        <w:rPr>
          <w:sz w:val="28"/>
          <w:szCs w:val="28"/>
        </w:rPr>
        <w:t>14-43</w:t>
      </w:r>
    </w:p>
    <w:p w:rsidR="004B0E82" w:rsidRDefault="004B0E82" w:rsidP="00142F20">
      <w:pPr>
        <w:jc w:val="right"/>
        <w:rPr>
          <w:sz w:val="28"/>
          <w:szCs w:val="28"/>
        </w:rPr>
      </w:pPr>
    </w:p>
    <w:p w:rsidR="004B0E82" w:rsidRDefault="004B0E82" w:rsidP="00142F20">
      <w:pPr>
        <w:jc w:val="right"/>
        <w:rPr>
          <w:b/>
          <w:sz w:val="28"/>
          <w:szCs w:val="28"/>
        </w:rPr>
      </w:pPr>
    </w:p>
    <w:p w:rsidR="004B0E82" w:rsidRPr="002F44C1" w:rsidRDefault="004B0E82" w:rsidP="00142F20">
      <w:pPr>
        <w:jc w:val="center"/>
        <w:rPr>
          <w:b/>
          <w:sz w:val="28"/>
          <w:szCs w:val="28"/>
        </w:rPr>
      </w:pPr>
      <w:r w:rsidRPr="002F44C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>муниципального образования город</w:t>
      </w:r>
      <w:r w:rsidRPr="002F44C1">
        <w:rPr>
          <w:b/>
          <w:sz w:val="28"/>
          <w:szCs w:val="28"/>
        </w:rPr>
        <w:t xml:space="preserve"> Сове</w:t>
      </w:r>
      <w:r>
        <w:rPr>
          <w:b/>
          <w:sz w:val="28"/>
          <w:szCs w:val="28"/>
        </w:rPr>
        <w:t xml:space="preserve">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B0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проделанной работе в 2014 году</w:t>
      </w:r>
    </w:p>
    <w:p w:rsidR="00142F20" w:rsidRDefault="00142F20" w:rsidP="00142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2F20" w:rsidRPr="002F44C1" w:rsidRDefault="00142F20" w:rsidP="00142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4C1">
        <w:rPr>
          <w:sz w:val="28"/>
          <w:szCs w:val="28"/>
        </w:rPr>
        <w:t xml:space="preserve">Уважаемые депутаты, уважаемые жители </w:t>
      </w:r>
      <w:proofErr w:type="gramStart"/>
      <w:r w:rsidRPr="002F44C1">
        <w:rPr>
          <w:sz w:val="28"/>
          <w:szCs w:val="28"/>
        </w:rPr>
        <w:t>г</w:t>
      </w:r>
      <w:proofErr w:type="gramEnd"/>
      <w:r w:rsidRPr="002F44C1">
        <w:rPr>
          <w:sz w:val="28"/>
          <w:szCs w:val="28"/>
        </w:rPr>
        <w:t>. Советск, предоставляю Вашему вниманию отчет  о деятельности  администрации МО г. Советск за 2014г.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В этот период работа администрации  была направлена  на реализацию  основной задачи - создание благоприятных условий для жизни здоровья и досуга жителей города.</w:t>
      </w:r>
    </w:p>
    <w:p w:rsidR="00142F20" w:rsidRPr="002F44C1" w:rsidRDefault="00142F20" w:rsidP="00142F20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Город это не дома, а прежде всего люди. В этих словах  заключается фундаментальная философия города, как идея  сообщества людей. Предоставляя каждому человеку массу возможностей для свободного развития, город требует совместного принятия решений. А где принимаются решения, там выстраивается система  взаимоотношений  между людьми.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Площадь МО г. Советск - 1047га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Численность населения на 01.01.15г.  составила 7347 человек. 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Из них пенсионеров -3104чел,  трудоспособное население -2936 чел., несовершеннолетних  жителей 1307 чел, мужчин -3258 чел., женщин – 4089 чел.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Количество домов  - 480 из них многоквартирных – 316; частных 164.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городе  осуществляют хозяйственно-финансовую деятельность  4 </w:t>
      </w:r>
      <w:proofErr w:type="gramStart"/>
      <w:r w:rsidRPr="002F44C1">
        <w:rPr>
          <w:sz w:val="28"/>
          <w:szCs w:val="28"/>
        </w:rPr>
        <w:t>крупных</w:t>
      </w:r>
      <w:proofErr w:type="gramEnd"/>
      <w:r w:rsidRPr="002F44C1">
        <w:rPr>
          <w:sz w:val="28"/>
          <w:szCs w:val="28"/>
        </w:rPr>
        <w:t xml:space="preserve"> предприятия: ООО «</w:t>
      </w:r>
      <w:proofErr w:type="spellStart"/>
      <w:r w:rsidRPr="002F44C1">
        <w:rPr>
          <w:sz w:val="28"/>
          <w:szCs w:val="28"/>
        </w:rPr>
        <w:t>ЭсСиЭй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Хайджин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Продактс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Раша</w:t>
      </w:r>
      <w:proofErr w:type="spellEnd"/>
      <w:r w:rsidRPr="002F44C1">
        <w:rPr>
          <w:sz w:val="28"/>
          <w:szCs w:val="28"/>
        </w:rPr>
        <w:t>», ООО «</w:t>
      </w:r>
      <w:proofErr w:type="spellStart"/>
      <w:r w:rsidRPr="002F44C1">
        <w:rPr>
          <w:sz w:val="28"/>
          <w:szCs w:val="28"/>
        </w:rPr>
        <w:t>Щекинская</w:t>
      </w:r>
      <w:proofErr w:type="spellEnd"/>
      <w:r w:rsidRPr="002F44C1">
        <w:rPr>
          <w:sz w:val="28"/>
          <w:szCs w:val="28"/>
        </w:rPr>
        <w:t xml:space="preserve"> ГРЭС», ЩЗ «</w:t>
      </w:r>
      <w:proofErr w:type="spellStart"/>
      <w:r w:rsidRPr="002F44C1">
        <w:rPr>
          <w:sz w:val="28"/>
          <w:szCs w:val="28"/>
        </w:rPr>
        <w:t>КВОиТ</w:t>
      </w:r>
      <w:proofErr w:type="spellEnd"/>
      <w:r w:rsidRPr="002F44C1">
        <w:rPr>
          <w:sz w:val="28"/>
          <w:szCs w:val="28"/>
        </w:rPr>
        <w:t>», швейная фабрика «Нимфа», 2 – общеобразовательные школы , 3 - детских сада, филиал Первомайской кадетской школы, Детская музыкальная школа, Детская юношеская  спортивная школа, ГУЗ «</w:t>
      </w:r>
      <w:proofErr w:type="spellStart"/>
      <w:r w:rsidRPr="002F44C1">
        <w:rPr>
          <w:sz w:val="28"/>
          <w:szCs w:val="28"/>
        </w:rPr>
        <w:t>Щекинская</w:t>
      </w:r>
      <w:proofErr w:type="spellEnd"/>
      <w:r w:rsidRPr="002F44C1">
        <w:rPr>
          <w:sz w:val="28"/>
          <w:szCs w:val="28"/>
        </w:rPr>
        <w:t xml:space="preserve"> районная больница, филиал №4», Центр культурного, спортивного  и библиотечного обслуживания». 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48- индивидуальных предпринимателей.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За отчетный  год среднемесячная  заработная плата на предприятиях и организациях  всех видов экономической деятельности составила 33737,7 рублей.</w:t>
      </w:r>
    </w:p>
    <w:p w:rsidR="00142F20" w:rsidRPr="002F44C1" w:rsidRDefault="00142F20" w:rsidP="00142F20">
      <w:pPr>
        <w:ind w:firstLine="708"/>
        <w:jc w:val="center"/>
        <w:rPr>
          <w:b/>
          <w:sz w:val="28"/>
          <w:szCs w:val="28"/>
          <w:u w:val="single"/>
        </w:rPr>
      </w:pPr>
      <w:r w:rsidRPr="002F44C1">
        <w:rPr>
          <w:b/>
          <w:sz w:val="28"/>
          <w:szCs w:val="28"/>
          <w:u w:val="single"/>
        </w:rPr>
        <w:t>Бюджет</w:t>
      </w:r>
    </w:p>
    <w:p w:rsidR="00142F20" w:rsidRPr="002F44C1" w:rsidRDefault="00142F20" w:rsidP="00142F20">
      <w:pPr>
        <w:ind w:firstLine="708"/>
        <w:jc w:val="center"/>
        <w:rPr>
          <w:b/>
          <w:sz w:val="28"/>
          <w:szCs w:val="28"/>
          <w:u w:val="single"/>
        </w:rPr>
      </w:pP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За 2014 г. в бюджет поступило - 44746,9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 собственные доходы -37689,6 тыс. руб.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безвозмездные поступления - 7057,3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Расходная часть исполнена в сумме 31900,9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lastRenderedPageBreak/>
        <w:t>- безвозмездные поступления - 7057,3 т. руб.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Остаток неиспользованных средств - 13513, 3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в сфере ЖКХ -10128,4 тыс. руб.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дорожное хозяйство- 6523,9 тыс. руб.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обеспечение деятельности учреждений культуры - 5335,2 тыс. руб. в т.ч. ДК -3124, 7 т.р., библиотека -681,2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стадион  - 1539,3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Собрание депутатов - 287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 Администрацию 4700,8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национальная оборона ВУС 339,1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национальная безопасность  и правоохранительная деятельность -  132, 8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образование – 30,8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социальная политика 59,7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другие общегосударственные расходы 2595, 2 т.р.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течение года  своевременно решались вопросы по выплате заработной платы работникам  бюджетной сферы и аппарата управления. Средняя заработная плата - 19000 т. </w:t>
      </w:r>
      <w:proofErr w:type="spellStart"/>
      <w:r w:rsidRPr="002F44C1">
        <w:rPr>
          <w:sz w:val="28"/>
          <w:szCs w:val="28"/>
        </w:rPr>
        <w:t>руб</w:t>
      </w:r>
      <w:proofErr w:type="spellEnd"/>
    </w:p>
    <w:p w:rsidR="00142F20" w:rsidRPr="002F44C1" w:rsidRDefault="00142F20" w:rsidP="00142F20">
      <w:pPr>
        <w:jc w:val="both"/>
        <w:rPr>
          <w:sz w:val="28"/>
          <w:szCs w:val="28"/>
        </w:rPr>
      </w:pPr>
      <w:r w:rsidRPr="002F44C1">
        <w:rPr>
          <w:sz w:val="28"/>
          <w:szCs w:val="28"/>
        </w:rPr>
        <w:t>Осуществлялись расчеты за потребление топливно-энергетических ресурсов. В структуре данных расходов наибольшую величину, за  отчетный период имели: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ЖКХ – 10128,4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- Культура и спорт – 5335,2 тыс. </w:t>
      </w:r>
      <w:proofErr w:type="spellStart"/>
      <w:r w:rsidRPr="002F44C1">
        <w:rPr>
          <w:sz w:val="28"/>
          <w:szCs w:val="28"/>
        </w:rPr>
        <w:t>руб</w:t>
      </w:r>
      <w:proofErr w:type="spellEnd"/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Содержание органов местного самоуправления 4977,8  тыс. руб.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Другие  принятые обязательства,  в рамках  утвержденного бюджета осуществлялись </w:t>
      </w:r>
      <w:proofErr w:type="gramStart"/>
      <w:r w:rsidRPr="002F44C1">
        <w:rPr>
          <w:sz w:val="28"/>
          <w:szCs w:val="28"/>
        </w:rPr>
        <w:t>согласно плана-графика</w:t>
      </w:r>
      <w:proofErr w:type="gramEnd"/>
      <w:r w:rsidRPr="002F44C1">
        <w:rPr>
          <w:sz w:val="28"/>
          <w:szCs w:val="28"/>
        </w:rPr>
        <w:t xml:space="preserve"> размещения заказов на 2014г.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Было заключено  20 муниципальных контрактов и 168  гражданско-правовых договоров. Всего проведено торгов на сумму 16757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Экономия от  проведенных торгов составила 1265,5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</w:p>
    <w:p w:rsidR="00142F20" w:rsidRPr="002F44C1" w:rsidRDefault="00142F20" w:rsidP="00142F20">
      <w:pPr>
        <w:ind w:firstLine="708"/>
        <w:jc w:val="center"/>
        <w:rPr>
          <w:b/>
          <w:sz w:val="28"/>
          <w:szCs w:val="28"/>
          <w:u w:val="single"/>
        </w:rPr>
      </w:pPr>
      <w:r w:rsidRPr="002F44C1">
        <w:rPr>
          <w:b/>
          <w:sz w:val="28"/>
          <w:szCs w:val="28"/>
          <w:u w:val="single"/>
        </w:rPr>
        <w:t>ЖКХ и благоустройство</w:t>
      </w:r>
    </w:p>
    <w:p w:rsidR="00142F20" w:rsidRPr="002F44C1" w:rsidRDefault="00142F20" w:rsidP="00142F20">
      <w:pPr>
        <w:ind w:firstLine="708"/>
        <w:jc w:val="center"/>
        <w:rPr>
          <w:b/>
          <w:sz w:val="28"/>
          <w:szCs w:val="28"/>
          <w:u w:val="single"/>
        </w:rPr>
      </w:pP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 </w:t>
      </w:r>
      <w:proofErr w:type="gramStart"/>
      <w:r w:rsidRPr="002F44C1">
        <w:rPr>
          <w:sz w:val="28"/>
          <w:szCs w:val="28"/>
        </w:rPr>
        <w:t xml:space="preserve">Жилищный фонд  МО </w:t>
      </w:r>
      <w:r>
        <w:rPr>
          <w:sz w:val="28"/>
          <w:szCs w:val="28"/>
        </w:rPr>
        <w:t>соста</w:t>
      </w:r>
      <w:r w:rsidRPr="002F44C1">
        <w:rPr>
          <w:sz w:val="28"/>
          <w:szCs w:val="28"/>
        </w:rPr>
        <w:t>вляет – 480 домов  многоквартирных -316; частных – 164 домов. (197,5 т. м.кв. 33,2 т.</w:t>
      </w:r>
      <w:r>
        <w:rPr>
          <w:sz w:val="28"/>
          <w:szCs w:val="28"/>
        </w:rPr>
        <w:t xml:space="preserve"> </w:t>
      </w:r>
      <w:r w:rsidRPr="002F44C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F44C1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2F44C1">
        <w:rPr>
          <w:sz w:val="28"/>
          <w:szCs w:val="28"/>
        </w:rPr>
        <w:t xml:space="preserve"> муниципальных) 18% от общего числа квартир.</w:t>
      </w:r>
      <w:proofErr w:type="gramEnd"/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proofErr w:type="gramStart"/>
      <w:r w:rsidRPr="002F44C1">
        <w:rPr>
          <w:sz w:val="28"/>
          <w:szCs w:val="28"/>
        </w:rPr>
        <w:t>Продолжает</w:t>
      </w:r>
      <w:proofErr w:type="gramEnd"/>
      <w:r w:rsidRPr="002F44C1">
        <w:rPr>
          <w:sz w:val="28"/>
          <w:szCs w:val="28"/>
        </w:rPr>
        <w:t xml:space="preserve">  реализовывается программ  по переселению и предоставлению  жилой площади нуждающимся в улучшении жилищных условий.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Согласно очередности распределена 2-ух комнатная квартира по ул. Энергетиков д. 34, кв. 3,  комната в квартире коридорного типа Октябрьская д.35,  кв.7, ком 11.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- 13  семей  были признаны нуждающимися в улучшении жилищных условий на общих основаниях, 3 семьи  по программе молодая семья, 3 семьи </w:t>
      </w:r>
      <w:proofErr w:type="spellStart"/>
      <w:r w:rsidRPr="002F44C1">
        <w:rPr>
          <w:sz w:val="28"/>
          <w:szCs w:val="28"/>
        </w:rPr>
        <w:t>первоочередники</w:t>
      </w:r>
      <w:proofErr w:type="spellEnd"/>
      <w:r w:rsidRPr="002F44C1">
        <w:rPr>
          <w:sz w:val="28"/>
          <w:szCs w:val="28"/>
        </w:rPr>
        <w:t xml:space="preserve">. 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- 30 семей  были сняты  с  очереди в качестве нуждающихся в </w:t>
      </w:r>
      <w:r w:rsidRPr="002F44C1">
        <w:rPr>
          <w:sz w:val="28"/>
          <w:szCs w:val="28"/>
        </w:rPr>
        <w:lastRenderedPageBreak/>
        <w:t>улучшении жилищных условий.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На 01.01.2015года очередь  на улучшение жилищных условий составляет  93 человека. </w:t>
      </w:r>
    </w:p>
    <w:p w:rsidR="00142F20" w:rsidRPr="002F44C1" w:rsidRDefault="00142F20" w:rsidP="00142F20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По программе  развития коммунальной инфраструктуры на  жилищное хозяйство израсходовано – 492 т.р.</w:t>
      </w:r>
    </w:p>
    <w:p w:rsidR="00142F20" w:rsidRPr="002F44C1" w:rsidRDefault="00142F20" w:rsidP="00142F20">
      <w:pPr>
        <w:shd w:val="clear" w:color="auto" w:fill="FFFFFF"/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ремонт жилья ветеранов ВОВ -62,2тыс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 xml:space="preserve">уб;       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ремонт жилых помещений муниципального жилого фонда-127,4 тыс. </w:t>
      </w:r>
      <w:proofErr w:type="spellStart"/>
      <w:r w:rsidRPr="002F44C1">
        <w:rPr>
          <w:spacing w:val="-1"/>
          <w:sz w:val="28"/>
          <w:szCs w:val="28"/>
        </w:rPr>
        <w:t>руб</w:t>
      </w:r>
      <w:proofErr w:type="spellEnd"/>
      <w:r w:rsidRPr="002F44C1">
        <w:rPr>
          <w:spacing w:val="-1"/>
          <w:sz w:val="28"/>
          <w:szCs w:val="28"/>
        </w:rPr>
        <w:t>:</w:t>
      </w:r>
    </w:p>
    <w:p w:rsidR="00142F20" w:rsidRPr="002F44C1" w:rsidRDefault="00142F20" w:rsidP="00142F20">
      <w:pPr>
        <w:shd w:val="clear" w:color="auto" w:fill="FFFFFF"/>
        <w:ind w:firstLine="710"/>
        <w:jc w:val="both"/>
        <w:rPr>
          <w:sz w:val="28"/>
          <w:szCs w:val="28"/>
        </w:rPr>
      </w:pPr>
      <w:r w:rsidRPr="002F44C1">
        <w:rPr>
          <w:spacing w:val="-2"/>
          <w:sz w:val="28"/>
          <w:szCs w:val="28"/>
        </w:rPr>
        <w:t xml:space="preserve">- ремонт шиферной кровли </w:t>
      </w:r>
      <w:r>
        <w:rPr>
          <w:iCs/>
          <w:smallCaps/>
          <w:spacing w:val="-2"/>
          <w:sz w:val="28"/>
          <w:szCs w:val="28"/>
        </w:rPr>
        <w:t>(пл</w:t>
      </w:r>
      <w:r w:rsidRPr="002F44C1">
        <w:rPr>
          <w:iCs/>
          <w:smallCaps/>
          <w:spacing w:val="-2"/>
          <w:sz w:val="28"/>
          <w:szCs w:val="28"/>
        </w:rPr>
        <w:t>.</w:t>
      </w:r>
      <w:r w:rsidRPr="002F44C1">
        <w:rPr>
          <w:i/>
          <w:iCs/>
          <w:smallCaps/>
          <w:spacing w:val="-2"/>
          <w:sz w:val="28"/>
          <w:szCs w:val="28"/>
        </w:rPr>
        <w:t xml:space="preserve"> </w:t>
      </w:r>
      <w:r w:rsidRPr="002F44C1">
        <w:rPr>
          <w:spacing w:val="-2"/>
          <w:sz w:val="28"/>
          <w:szCs w:val="28"/>
        </w:rPr>
        <w:t>Советов 4)</w:t>
      </w:r>
      <w:r>
        <w:rPr>
          <w:spacing w:val="-2"/>
          <w:sz w:val="28"/>
          <w:szCs w:val="28"/>
        </w:rPr>
        <w:t xml:space="preserve"> </w:t>
      </w:r>
      <w:r w:rsidRPr="002F44C1">
        <w:rPr>
          <w:spacing w:val="-2"/>
          <w:sz w:val="28"/>
          <w:szCs w:val="28"/>
        </w:rPr>
        <w:t xml:space="preserve">по проекту Народный бюджет 296.8 </w:t>
      </w:r>
      <w:r w:rsidRPr="002F44C1">
        <w:rPr>
          <w:sz w:val="28"/>
          <w:szCs w:val="28"/>
        </w:rPr>
        <w:t>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 (218,8</w:t>
      </w:r>
      <w:r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населения, спонсоров и МО +78 </w:t>
      </w:r>
      <w:proofErr w:type="spellStart"/>
      <w:r w:rsidRPr="002F44C1">
        <w:rPr>
          <w:sz w:val="28"/>
          <w:szCs w:val="28"/>
        </w:rPr>
        <w:t>тыс.руб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ТО );</w:t>
      </w:r>
    </w:p>
    <w:p w:rsidR="00142F20" w:rsidRPr="002F44C1" w:rsidRDefault="00142F20" w:rsidP="00142F20">
      <w:pPr>
        <w:shd w:val="clear" w:color="auto" w:fill="FFFFFF"/>
        <w:ind w:firstLine="706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-дератизация, дезинсекция и дезинфекция муниципальной квартиры -5,6 </w:t>
      </w:r>
      <w:r w:rsidRPr="002F44C1">
        <w:rPr>
          <w:sz w:val="28"/>
          <w:szCs w:val="28"/>
        </w:rPr>
        <w:t>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  <w:u w:val="single"/>
        </w:rPr>
        <w:t>Коммунальное хозяйство -1929 тыс. руб.</w:t>
      </w:r>
      <w:proofErr w:type="gramStart"/>
      <w:r w:rsidRPr="002F44C1">
        <w:rPr>
          <w:spacing w:val="-1"/>
          <w:sz w:val="28"/>
          <w:szCs w:val="28"/>
          <w:u w:val="single"/>
        </w:rPr>
        <w:t xml:space="preserve"> ,</w:t>
      </w:r>
      <w:proofErr w:type="gramEnd"/>
      <w:r w:rsidRPr="002F44C1">
        <w:rPr>
          <w:spacing w:val="-1"/>
          <w:sz w:val="28"/>
          <w:szCs w:val="28"/>
          <w:u w:val="single"/>
        </w:rPr>
        <w:t xml:space="preserve"> в т.ч: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 обход и осмотр трассы газопровода ул</w:t>
      </w:r>
      <w:proofErr w:type="gramStart"/>
      <w:r w:rsidRPr="002F44C1">
        <w:rPr>
          <w:spacing w:val="-1"/>
          <w:sz w:val="28"/>
          <w:szCs w:val="28"/>
        </w:rPr>
        <w:t>.Н</w:t>
      </w:r>
      <w:proofErr w:type="gramEnd"/>
      <w:r w:rsidRPr="002F44C1">
        <w:rPr>
          <w:spacing w:val="-1"/>
          <w:sz w:val="28"/>
          <w:szCs w:val="28"/>
        </w:rPr>
        <w:t>абережная -2,8 т.р.;</w:t>
      </w:r>
    </w:p>
    <w:p w:rsidR="00142F20" w:rsidRPr="002F44C1" w:rsidRDefault="00142F20" w:rsidP="00142F20">
      <w:pPr>
        <w:shd w:val="clear" w:color="auto" w:fill="FFFFFF"/>
        <w:ind w:firstLine="703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ремонт системы водоснабжения, замена электрики и насоса на </w:t>
      </w:r>
      <w:proofErr w:type="spellStart"/>
      <w:r w:rsidRPr="002F44C1">
        <w:rPr>
          <w:spacing w:val="-1"/>
          <w:sz w:val="28"/>
          <w:szCs w:val="28"/>
        </w:rPr>
        <w:t>артскважине</w:t>
      </w:r>
      <w:proofErr w:type="spellEnd"/>
      <w:r w:rsidRPr="002F44C1">
        <w:rPr>
          <w:spacing w:val="-1"/>
          <w:sz w:val="28"/>
          <w:szCs w:val="28"/>
        </w:rPr>
        <w:t xml:space="preserve"> </w:t>
      </w:r>
      <w:r w:rsidRPr="002F44C1">
        <w:rPr>
          <w:sz w:val="28"/>
          <w:szCs w:val="28"/>
        </w:rPr>
        <w:t xml:space="preserve">по проекту Народный бюджет 1040,9 тыс. руб. </w:t>
      </w:r>
      <w:proofErr w:type="gramStart"/>
      <w:r w:rsidRPr="002F44C1">
        <w:rPr>
          <w:sz w:val="28"/>
          <w:szCs w:val="28"/>
        </w:rPr>
        <w:t xml:space="preserve">( </w:t>
      </w:r>
      <w:proofErr w:type="gramEnd"/>
      <w:r w:rsidRPr="002F44C1">
        <w:rPr>
          <w:sz w:val="28"/>
          <w:szCs w:val="28"/>
        </w:rPr>
        <w:t xml:space="preserve">717,6 тыс. руб.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населения, спонсоров, МО +323,3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ТО);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обследование </w:t>
      </w:r>
      <w:proofErr w:type="spellStart"/>
      <w:r w:rsidRPr="002F44C1">
        <w:rPr>
          <w:spacing w:val="-1"/>
          <w:sz w:val="28"/>
          <w:szCs w:val="28"/>
        </w:rPr>
        <w:t>артскважин</w:t>
      </w:r>
      <w:proofErr w:type="spellEnd"/>
      <w:r w:rsidRPr="002F44C1">
        <w:rPr>
          <w:spacing w:val="-1"/>
          <w:sz w:val="28"/>
          <w:szCs w:val="28"/>
        </w:rPr>
        <w:t xml:space="preserve"> 29,3 тыс. руб.;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исполнение судебных актов -856,тыс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 (за тепло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z w:val="28"/>
          <w:szCs w:val="28"/>
          <w:u w:val="single"/>
        </w:rPr>
        <w:t>Благоустройство -2764тыс</w:t>
      </w:r>
      <w:proofErr w:type="gramStart"/>
      <w:r w:rsidRPr="002F44C1">
        <w:rPr>
          <w:sz w:val="28"/>
          <w:szCs w:val="28"/>
          <w:u w:val="single"/>
        </w:rPr>
        <w:t>.р</w:t>
      </w:r>
      <w:proofErr w:type="gramEnd"/>
      <w:r w:rsidRPr="002F44C1">
        <w:rPr>
          <w:sz w:val="28"/>
          <w:szCs w:val="28"/>
          <w:u w:val="single"/>
        </w:rPr>
        <w:t>уб. в том числе: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уличное освещени</w:t>
      </w:r>
      <w:proofErr w:type="gramStart"/>
      <w:r w:rsidRPr="002F44C1">
        <w:rPr>
          <w:sz w:val="28"/>
          <w:szCs w:val="28"/>
        </w:rPr>
        <w:t>е(</w:t>
      </w:r>
      <w:proofErr w:type="spellStart"/>
      <w:proofErr w:type="gramEnd"/>
      <w:r w:rsidRPr="002F44C1">
        <w:rPr>
          <w:sz w:val="28"/>
          <w:szCs w:val="28"/>
        </w:rPr>
        <w:t>эл.энергия</w:t>
      </w:r>
      <w:proofErr w:type="spellEnd"/>
      <w:r w:rsidRPr="002F44C1">
        <w:rPr>
          <w:sz w:val="28"/>
          <w:szCs w:val="28"/>
        </w:rPr>
        <w:t>) - 1073,5т.р.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-Обслуживание уличного освещени</w:t>
      </w:r>
      <w:proofErr w:type="gramStart"/>
      <w:r w:rsidRPr="002F44C1">
        <w:rPr>
          <w:spacing w:val="-1"/>
          <w:sz w:val="28"/>
          <w:szCs w:val="28"/>
        </w:rPr>
        <w:t>я(</w:t>
      </w:r>
      <w:proofErr w:type="gramEnd"/>
      <w:r w:rsidRPr="002F44C1">
        <w:rPr>
          <w:spacing w:val="-1"/>
          <w:sz w:val="28"/>
          <w:szCs w:val="28"/>
        </w:rPr>
        <w:t>лампы, светильники)-66,3 тыс.руб.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-спиливание деревьев-564,5 тыс. </w:t>
      </w:r>
      <w:proofErr w:type="spellStart"/>
      <w:r w:rsidRPr="002F44C1">
        <w:rPr>
          <w:spacing w:val="-1"/>
          <w:sz w:val="28"/>
          <w:szCs w:val="28"/>
        </w:rPr>
        <w:t>руб</w:t>
      </w:r>
      <w:proofErr w:type="spellEnd"/>
      <w:r w:rsidRPr="002F44C1">
        <w:rPr>
          <w:spacing w:val="-1"/>
          <w:sz w:val="28"/>
          <w:szCs w:val="28"/>
        </w:rPr>
        <w:t>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-разработка схемы санитарной очистки МО - 99,1 тыс</w:t>
      </w:r>
      <w:proofErr w:type="gramStart"/>
      <w:r w:rsidRPr="002F44C1">
        <w:rPr>
          <w:spacing w:val="-1"/>
          <w:sz w:val="28"/>
          <w:szCs w:val="28"/>
        </w:rPr>
        <w:t>.р</w:t>
      </w:r>
      <w:proofErr w:type="gramEnd"/>
      <w:r w:rsidRPr="002F44C1">
        <w:rPr>
          <w:spacing w:val="-1"/>
          <w:sz w:val="28"/>
          <w:szCs w:val="28"/>
        </w:rPr>
        <w:t>уб.;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2"/>
          <w:sz w:val="28"/>
          <w:szCs w:val="28"/>
        </w:rPr>
        <w:t>-приобретение урн и досок объявлений - 64,1 тыс. руб.;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-обустройство контейнерных площадок - 294тыс. руб.;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-приобретение мусорных баков - 99,4тыс. руб.;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-ремонт детских площадок - 99,6тыс. руб.;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-разборка сараев - 59 </w:t>
      </w:r>
      <w:proofErr w:type="spellStart"/>
      <w:r w:rsidRPr="002F44C1">
        <w:rPr>
          <w:spacing w:val="-1"/>
          <w:sz w:val="28"/>
          <w:szCs w:val="28"/>
        </w:rPr>
        <w:t>тыс</w:t>
      </w:r>
      <w:proofErr w:type="gramStart"/>
      <w:r w:rsidRPr="002F44C1">
        <w:rPr>
          <w:spacing w:val="-1"/>
          <w:sz w:val="28"/>
          <w:szCs w:val="28"/>
        </w:rPr>
        <w:t>.р</w:t>
      </w:r>
      <w:proofErr w:type="gramEnd"/>
      <w:r w:rsidRPr="002F44C1">
        <w:rPr>
          <w:spacing w:val="-1"/>
          <w:sz w:val="28"/>
          <w:szCs w:val="28"/>
        </w:rPr>
        <w:t>уб</w:t>
      </w:r>
      <w:proofErr w:type="spellEnd"/>
      <w:r w:rsidRPr="002F44C1">
        <w:rPr>
          <w:spacing w:val="-1"/>
          <w:sz w:val="28"/>
          <w:szCs w:val="28"/>
        </w:rPr>
        <w:t>;</w:t>
      </w:r>
    </w:p>
    <w:p w:rsidR="00142F20" w:rsidRPr="002F44C1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-приобретение </w:t>
      </w:r>
      <w:proofErr w:type="spellStart"/>
      <w:r w:rsidRPr="002F44C1">
        <w:rPr>
          <w:spacing w:val="-1"/>
          <w:sz w:val="28"/>
          <w:szCs w:val="28"/>
        </w:rPr>
        <w:t>песко-соляной</w:t>
      </w:r>
      <w:proofErr w:type="spellEnd"/>
      <w:r w:rsidRPr="002F44C1">
        <w:rPr>
          <w:spacing w:val="-1"/>
          <w:sz w:val="28"/>
          <w:szCs w:val="28"/>
        </w:rPr>
        <w:t xml:space="preserve"> смеси – 20 тыс. руб.;</w:t>
      </w:r>
    </w:p>
    <w:p w:rsidR="00142F20" w:rsidRPr="002F44C1" w:rsidRDefault="00142F20" w:rsidP="00142F20">
      <w:pPr>
        <w:shd w:val="clear" w:color="auto" w:fill="FFFFFF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-сбор и вывоз мусора в рамках субботников - 154,9 тыс. руб.;</w:t>
      </w:r>
    </w:p>
    <w:p w:rsidR="00142F20" w:rsidRPr="002F44C1" w:rsidRDefault="00142F20" w:rsidP="00142F20">
      <w:pPr>
        <w:shd w:val="clear" w:color="auto" w:fill="FFFFFF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содержание пляжа -121,2 </w:t>
      </w:r>
      <w:proofErr w:type="spellStart"/>
      <w:r w:rsidRPr="002F44C1">
        <w:rPr>
          <w:spacing w:val="-1"/>
          <w:sz w:val="28"/>
          <w:szCs w:val="28"/>
        </w:rPr>
        <w:t>тыс</w:t>
      </w:r>
      <w:proofErr w:type="gramStart"/>
      <w:r w:rsidRPr="002F44C1">
        <w:rPr>
          <w:spacing w:val="-1"/>
          <w:sz w:val="28"/>
          <w:szCs w:val="28"/>
        </w:rPr>
        <w:t>.р</w:t>
      </w:r>
      <w:proofErr w:type="gramEnd"/>
      <w:r w:rsidRPr="002F44C1">
        <w:rPr>
          <w:spacing w:val="-1"/>
          <w:sz w:val="28"/>
          <w:szCs w:val="28"/>
        </w:rPr>
        <w:t>уб</w:t>
      </w:r>
      <w:proofErr w:type="spellEnd"/>
      <w:r w:rsidRPr="002F44C1">
        <w:rPr>
          <w:spacing w:val="-1"/>
          <w:sz w:val="28"/>
          <w:szCs w:val="28"/>
        </w:rPr>
        <w:t>;</w:t>
      </w:r>
    </w:p>
    <w:p w:rsidR="00142F20" w:rsidRPr="002F44C1" w:rsidRDefault="00142F20" w:rsidP="00142F20">
      <w:pPr>
        <w:shd w:val="clear" w:color="auto" w:fill="FFFFFF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опиловка деревьев и кустарников в рамках пожарной безопасности 48,4 </w:t>
      </w:r>
      <w:proofErr w:type="spellStart"/>
      <w:proofErr w:type="gramStart"/>
      <w:r w:rsidRPr="002F44C1">
        <w:rPr>
          <w:spacing w:val="-1"/>
          <w:sz w:val="28"/>
          <w:szCs w:val="28"/>
        </w:rPr>
        <w:t>тыс</w:t>
      </w:r>
      <w:proofErr w:type="spellEnd"/>
      <w:proofErr w:type="gramEnd"/>
      <w:r w:rsidRPr="002F44C1">
        <w:rPr>
          <w:spacing w:val="-1"/>
          <w:sz w:val="28"/>
          <w:szCs w:val="28"/>
        </w:rPr>
        <w:t xml:space="preserve"> руб.</w:t>
      </w:r>
    </w:p>
    <w:p w:rsidR="00142F20" w:rsidRPr="002F44C1" w:rsidRDefault="00142F20" w:rsidP="00142F20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По программе ремонт дорог  было израсходовано 6523,9 т.р. в том числе: на ремонт дороги  ул. Школьная, Почтовая, Садовая,  ямочный ремонт  ул. Красноармейская и пл. Советов расходы составили 2289,3 т.р.</w:t>
      </w:r>
    </w:p>
    <w:p w:rsidR="00142F20" w:rsidRPr="002F44C1" w:rsidRDefault="00142F20" w:rsidP="00142F20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Обустройство пешеходных переходов и установка дорожных знаков -768,9 т.р.</w:t>
      </w:r>
    </w:p>
    <w:p w:rsidR="00142F20" w:rsidRPr="002F44C1" w:rsidRDefault="00142F20" w:rsidP="00142F20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Ремонт тротуаров</w:t>
      </w:r>
      <w:r w:rsidRPr="002F44C1">
        <w:rPr>
          <w:spacing w:val="-1"/>
          <w:sz w:val="28"/>
          <w:szCs w:val="28"/>
        </w:rPr>
        <w:t xml:space="preserve"> по ул.</w:t>
      </w:r>
      <w:r>
        <w:rPr>
          <w:spacing w:val="-1"/>
          <w:sz w:val="28"/>
          <w:szCs w:val="28"/>
        </w:rPr>
        <w:t xml:space="preserve"> </w:t>
      </w:r>
      <w:r w:rsidRPr="002F44C1">
        <w:rPr>
          <w:spacing w:val="-1"/>
          <w:sz w:val="28"/>
          <w:szCs w:val="28"/>
        </w:rPr>
        <w:t>Энергетиков -2936,6 т.р. (средства от населения, спонсоров и МО  -1170 т.р. и 1766,6 т.о).</w:t>
      </w:r>
    </w:p>
    <w:p w:rsidR="00142F20" w:rsidRPr="002F44C1" w:rsidRDefault="00142F20" w:rsidP="00142F20">
      <w:pPr>
        <w:shd w:val="clear" w:color="auto" w:fill="FFFFFF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На содержание  дорог  в зимних условиях – 529,1 т.р.</w:t>
      </w:r>
    </w:p>
    <w:p w:rsidR="00142F20" w:rsidRPr="002F44C1" w:rsidRDefault="00142F20" w:rsidP="00142F2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Фабрикой </w:t>
      </w:r>
      <w:proofErr w:type="spellStart"/>
      <w:r>
        <w:rPr>
          <w:spacing w:val="-1"/>
          <w:sz w:val="28"/>
          <w:szCs w:val="28"/>
        </w:rPr>
        <w:t>ЭсСиЭй</w:t>
      </w:r>
      <w:proofErr w:type="spellEnd"/>
      <w:r w:rsidRPr="002F44C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был выполнен капитальный ремонт</w:t>
      </w:r>
      <w:r w:rsidRPr="002F44C1">
        <w:rPr>
          <w:spacing w:val="-1"/>
          <w:sz w:val="28"/>
          <w:szCs w:val="28"/>
        </w:rPr>
        <w:t xml:space="preserve"> дороги и тротуара от ул</w:t>
      </w:r>
      <w:r>
        <w:rPr>
          <w:spacing w:val="-1"/>
          <w:sz w:val="28"/>
          <w:szCs w:val="28"/>
        </w:rPr>
        <w:t>.</w:t>
      </w:r>
      <w:r w:rsidRPr="002F44C1">
        <w:rPr>
          <w:spacing w:val="-1"/>
          <w:sz w:val="28"/>
          <w:szCs w:val="28"/>
        </w:rPr>
        <w:t xml:space="preserve"> Энергетиков к д</w:t>
      </w:r>
      <w:r>
        <w:rPr>
          <w:spacing w:val="-1"/>
          <w:sz w:val="28"/>
          <w:szCs w:val="28"/>
        </w:rPr>
        <w:t>.</w:t>
      </w:r>
      <w:r w:rsidRPr="002F44C1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Pr="002F44C1">
        <w:rPr>
          <w:spacing w:val="-1"/>
          <w:sz w:val="28"/>
          <w:szCs w:val="28"/>
        </w:rPr>
        <w:t xml:space="preserve">7 </w:t>
      </w:r>
      <w:r>
        <w:rPr>
          <w:spacing w:val="-1"/>
          <w:sz w:val="28"/>
          <w:szCs w:val="28"/>
        </w:rPr>
        <w:t xml:space="preserve">по ул. </w:t>
      </w:r>
      <w:r w:rsidRPr="002F44C1">
        <w:rPr>
          <w:spacing w:val="-1"/>
          <w:sz w:val="28"/>
          <w:szCs w:val="28"/>
        </w:rPr>
        <w:t>Октябрьской.</w:t>
      </w:r>
    </w:p>
    <w:p w:rsidR="00142F20" w:rsidRPr="002F44C1" w:rsidRDefault="00142F20" w:rsidP="00142F20">
      <w:pPr>
        <w:shd w:val="clear" w:color="auto" w:fill="FFFFFF"/>
        <w:jc w:val="center"/>
        <w:rPr>
          <w:b/>
          <w:spacing w:val="-1"/>
          <w:sz w:val="28"/>
          <w:szCs w:val="28"/>
          <w:u w:val="single"/>
        </w:rPr>
      </w:pPr>
      <w:r w:rsidRPr="002F44C1">
        <w:rPr>
          <w:b/>
          <w:spacing w:val="-1"/>
          <w:sz w:val="28"/>
          <w:szCs w:val="28"/>
          <w:u w:val="single"/>
        </w:rPr>
        <w:t>Земельные и имущественные отношения</w:t>
      </w:r>
    </w:p>
    <w:p w:rsidR="00142F20" w:rsidRPr="002F44C1" w:rsidRDefault="00142F20" w:rsidP="00142F20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42F20" w:rsidRDefault="00142F20" w:rsidP="00142F20">
      <w:pPr>
        <w:shd w:val="clear" w:color="auto" w:fill="FFFFFF"/>
        <w:ind w:firstLine="384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В течение 2014 года сектором по земельным и имущественным отношениям </w:t>
      </w:r>
      <w:r w:rsidRPr="002F44C1">
        <w:rPr>
          <w:sz w:val="28"/>
          <w:szCs w:val="28"/>
        </w:rPr>
        <w:t>проведена следующая работа:</w:t>
      </w:r>
    </w:p>
    <w:p w:rsidR="00142F20" w:rsidRPr="002F44C1" w:rsidRDefault="00142F20" w:rsidP="00142F20">
      <w:pPr>
        <w:shd w:val="clear" w:color="auto" w:fill="FFFFFF"/>
        <w:ind w:firstLine="384"/>
        <w:jc w:val="both"/>
        <w:rPr>
          <w:spacing w:val="-28"/>
          <w:sz w:val="28"/>
          <w:szCs w:val="28"/>
        </w:rPr>
      </w:pPr>
      <w:r w:rsidRPr="002F44C1">
        <w:rPr>
          <w:sz w:val="28"/>
          <w:szCs w:val="28"/>
        </w:rPr>
        <w:t>Присвоены адреса земельным участкам и гаражам: всего - 32</w:t>
      </w:r>
    </w:p>
    <w:p w:rsidR="00142F20" w:rsidRPr="002F44C1" w:rsidRDefault="00142F20" w:rsidP="00142F20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spacing w:val="-15"/>
          <w:sz w:val="28"/>
          <w:szCs w:val="28"/>
        </w:rPr>
      </w:pPr>
      <w:r w:rsidRPr="002F44C1">
        <w:rPr>
          <w:sz w:val="28"/>
          <w:szCs w:val="28"/>
        </w:rPr>
        <w:t>Выданы ордера на производство земляных работ - 38</w:t>
      </w:r>
    </w:p>
    <w:p w:rsidR="00142F20" w:rsidRPr="002F44C1" w:rsidRDefault="00142F20" w:rsidP="00142F20">
      <w:pPr>
        <w:shd w:val="clear" w:color="auto" w:fill="FFFFFF"/>
        <w:tabs>
          <w:tab w:val="left" w:pos="658"/>
        </w:tabs>
        <w:jc w:val="both"/>
        <w:rPr>
          <w:sz w:val="28"/>
          <w:szCs w:val="28"/>
        </w:rPr>
      </w:pPr>
      <w:r w:rsidRPr="002F44C1">
        <w:rPr>
          <w:spacing w:val="-15"/>
          <w:sz w:val="28"/>
          <w:szCs w:val="28"/>
        </w:rPr>
        <w:t>3.</w:t>
      </w:r>
      <w:r w:rsidRPr="002F44C1">
        <w:rPr>
          <w:sz w:val="28"/>
          <w:szCs w:val="28"/>
        </w:rPr>
        <w:tab/>
        <w:t>Проведен аукцион и заключен договор купли - продажи школы №17</w:t>
      </w:r>
    </w:p>
    <w:p w:rsidR="00142F20" w:rsidRPr="002F44C1" w:rsidRDefault="00142F20" w:rsidP="00142F20">
      <w:pPr>
        <w:numPr>
          <w:ilvl w:val="0"/>
          <w:numId w:val="3"/>
        </w:numPr>
        <w:shd w:val="clear" w:color="auto" w:fill="FFFFFF"/>
        <w:tabs>
          <w:tab w:val="left" w:pos="710"/>
        </w:tabs>
        <w:jc w:val="both"/>
        <w:rPr>
          <w:spacing w:val="-11"/>
          <w:sz w:val="28"/>
          <w:szCs w:val="28"/>
        </w:rPr>
      </w:pPr>
      <w:r w:rsidRPr="002F44C1">
        <w:rPr>
          <w:sz w:val="28"/>
          <w:szCs w:val="28"/>
        </w:rPr>
        <w:t xml:space="preserve">Проведены публичные слушания, по результатам которых, внесены изменения в генеральный план и правила землепользования и застройке муниципального образования город Советск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(2 участка).</w:t>
      </w:r>
    </w:p>
    <w:p w:rsidR="00142F20" w:rsidRPr="002F44C1" w:rsidRDefault="00142F20" w:rsidP="00142F20">
      <w:pPr>
        <w:numPr>
          <w:ilvl w:val="0"/>
          <w:numId w:val="3"/>
        </w:numPr>
        <w:shd w:val="clear" w:color="auto" w:fill="FFFFFF"/>
        <w:tabs>
          <w:tab w:val="left" w:pos="710"/>
        </w:tabs>
        <w:jc w:val="both"/>
        <w:rPr>
          <w:spacing w:val="-19"/>
          <w:sz w:val="28"/>
          <w:szCs w:val="28"/>
        </w:rPr>
      </w:pPr>
      <w:r w:rsidRPr="002F44C1">
        <w:rPr>
          <w:sz w:val="28"/>
          <w:szCs w:val="28"/>
        </w:rPr>
        <w:t xml:space="preserve">Ведется работа по оформлению права собственности на бесхозяйное имущество (линии электропередач, </w:t>
      </w:r>
      <w:proofErr w:type="gramStart"/>
      <w:r w:rsidRPr="002F44C1">
        <w:rPr>
          <w:sz w:val="28"/>
          <w:szCs w:val="28"/>
        </w:rPr>
        <w:t>памятник ВОВ</w:t>
      </w:r>
      <w:proofErr w:type="gramEnd"/>
      <w:r w:rsidRPr="002F44C1">
        <w:rPr>
          <w:sz w:val="28"/>
          <w:szCs w:val="28"/>
        </w:rPr>
        <w:t>, контейнерные площадки) Оформлены на эти объекты технические планы и кадастровые паспорта.</w:t>
      </w:r>
    </w:p>
    <w:p w:rsidR="00142F20" w:rsidRPr="002F44C1" w:rsidRDefault="00142F20" w:rsidP="00142F20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2F44C1">
        <w:rPr>
          <w:spacing w:val="-17"/>
          <w:sz w:val="28"/>
          <w:szCs w:val="28"/>
        </w:rPr>
        <w:t>6.</w:t>
      </w:r>
      <w:r w:rsidRPr="002F44C1">
        <w:rPr>
          <w:sz w:val="28"/>
          <w:szCs w:val="28"/>
        </w:rPr>
        <w:tab/>
        <w:t>Проведена инвен</w:t>
      </w:r>
      <w:r>
        <w:rPr>
          <w:sz w:val="28"/>
          <w:szCs w:val="28"/>
        </w:rPr>
        <w:t>таризация муниципальных квартир – 554 квартиры.</w:t>
      </w:r>
    </w:p>
    <w:p w:rsidR="00142F20" w:rsidRDefault="00142F20" w:rsidP="00142F20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2F44C1">
        <w:rPr>
          <w:spacing w:val="-16"/>
          <w:sz w:val="28"/>
          <w:szCs w:val="28"/>
        </w:rPr>
        <w:t>7.</w:t>
      </w:r>
      <w:r w:rsidRPr="002F44C1">
        <w:rPr>
          <w:sz w:val="28"/>
          <w:szCs w:val="28"/>
        </w:rPr>
        <w:tab/>
        <w:t>Проводилась работа по переходу права собственности на</w:t>
      </w:r>
      <w:r w:rsidRPr="002F44C1">
        <w:rPr>
          <w:sz w:val="28"/>
          <w:szCs w:val="28"/>
        </w:rPr>
        <w:br/>
        <w:t xml:space="preserve">муниципальное имущество от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в МО г</w:t>
      </w:r>
      <w:proofErr w:type="gramStart"/>
      <w:r w:rsidRPr="002F44C1">
        <w:rPr>
          <w:sz w:val="28"/>
          <w:szCs w:val="28"/>
        </w:rPr>
        <w:t>.С</w:t>
      </w:r>
      <w:proofErr w:type="gramEnd"/>
      <w:r w:rsidRPr="002F44C1">
        <w:rPr>
          <w:sz w:val="28"/>
          <w:szCs w:val="28"/>
        </w:rPr>
        <w:t>оветск. В</w:t>
      </w:r>
      <w:r w:rsidRPr="002F44C1">
        <w:rPr>
          <w:sz w:val="28"/>
          <w:szCs w:val="28"/>
        </w:rPr>
        <w:br/>
        <w:t>декабре 2014 года актом приема - передачи это имущество передано в</w:t>
      </w:r>
      <w:r w:rsidRPr="002F44C1">
        <w:rPr>
          <w:sz w:val="28"/>
          <w:szCs w:val="28"/>
        </w:rPr>
        <w:br/>
        <w:t>собственность МО г.</w:t>
      </w:r>
      <w:r>
        <w:rPr>
          <w:sz w:val="28"/>
          <w:szCs w:val="28"/>
        </w:rPr>
        <w:t xml:space="preserve"> </w:t>
      </w:r>
      <w:r w:rsidRPr="002F44C1">
        <w:rPr>
          <w:sz w:val="28"/>
          <w:szCs w:val="28"/>
        </w:rPr>
        <w:t>Советск.</w:t>
      </w:r>
    </w:p>
    <w:p w:rsidR="00142F20" w:rsidRPr="002F44C1" w:rsidRDefault="00142F20" w:rsidP="00142F20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</w:p>
    <w:p w:rsidR="00142F20" w:rsidRPr="002F44C1" w:rsidRDefault="00142F20" w:rsidP="00142F20">
      <w:pPr>
        <w:shd w:val="clear" w:color="auto" w:fill="FFFFFF"/>
        <w:rPr>
          <w:b/>
          <w:iCs/>
          <w:sz w:val="28"/>
          <w:szCs w:val="28"/>
          <w:u w:val="single"/>
        </w:rPr>
      </w:pPr>
      <w:proofErr w:type="gramStart"/>
      <w:r w:rsidRPr="002F44C1">
        <w:rPr>
          <w:b/>
          <w:iCs/>
          <w:sz w:val="28"/>
          <w:szCs w:val="28"/>
          <w:u w:val="single"/>
        </w:rPr>
        <w:t>Правовая</w:t>
      </w:r>
      <w:proofErr w:type="gramEnd"/>
      <w:r w:rsidRPr="002F44C1">
        <w:rPr>
          <w:b/>
          <w:iCs/>
          <w:sz w:val="28"/>
          <w:szCs w:val="28"/>
          <w:u w:val="single"/>
        </w:rPr>
        <w:t>, кадровой и административной работе.</w:t>
      </w:r>
    </w:p>
    <w:p w:rsidR="00142F20" w:rsidRPr="002F44C1" w:rsidRDefault="00142F20" w:rsidP="00142F20">
      <w:pPr>
        <w:shd w:val="clear" w:color="auto" w:fill="FFFFFF"/>
        <w:rPr>
          <w:b/>
          <w:sz w:val="28"/>
          <w:szCs w:val="28"/>
          <w:u w:val="single"/>
        </w:rPr>
      </w:pPr>
    </w:p>
    <w:p w:rsidR="00142F20" w:rsidRPr="002F44C1" w:rsidRDefault="00142F20" w:rsidP="00142F20">
      <w:pPr>
        <w:shd w:val="clear" w:color="auto" w:fill="FFFFFF"/>
        <w:ind w:firstLine="46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Количество нормативно-правовых актов</w:t>
      </w:r>
      <w:r>
        <w:rPr>
          <w:sz w:val="28"/>
          <w:szCs w:val="28"/>
        </w:rPr>
        <w:t xml:space="preserve">, </w:t>
      </w:r>
      <w:r w:rsidRPr="002F44C1">
        <w:rPr>
          <w:sz w:val="28"/>
          <w:szCs w:val="28"/>
        </w:rPr>
        <w:t xml:space="preserve">принятых в 2014 году: </w:t>
      </w:r>
      <w:r w:rsidRPr="002F44C1">
        <w:rPr>
          <w:spacing w:val="-1"/>
          <w:sz w:val="28"/>
          <w:szCs w:val="28"/>
        </w:rPr>
        <w:t xml:space="preserve">Постановлений главы администрации по различным направлениям деятельности </w:t>
      </w:r>
      <w:r w:rsidRPr="002F44C1">
        <w:rPr>
          <w:sz w:val="28"/>
          <w:szCs w:val="28"/>
        </w:rPr>
        <w:t>-177;</w:t>
      </w:r>
    </w:p>
    <w:p w:rsidR="00142F20" w:rsidRPr="002F44C1" w:rsidRDefault="00142F20" w:rsidP="00142F20">
      <w:pPr>
        <w:ind w:firstLine="708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Распоряжений по основным вопросам - 147;</w:t>
      </w:r>
    </w:p>
    <w:p w:rsidR="00142F20" w:rsidRPr="002F44C1" w:rsidRDefault="00142F20" w:rsidP="00142F20">
      <w:pPr>
        <w:ind w:firstLine="708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Распоряжений по личному составу - 136;</w:t>
      </w:r>
    </w:p>
    <w:p w:rsidR="00142F20" w:rsidRPr="002F44C1" w:rsidRDefault="00142F20" w:rsidP="00142F20">
      <w:pPr>
        <w:shd w:val="clear" w:color="auto" w:fill="FFFFFF"/>
        <w:ind w:firstLine="684"/>
        <w:jc w:val="both"/>
        <w:rPr>
          <w:sz w:val="28"/>
          <w:szCs w:val="28"/>
        </w:rPr>
      </w:pPr>
      <w:proofErr w:type="gramStart"/>
      <w:r w:rsidRPr="002F44C1">
        <w:rPr>
          <w:spacing w:val="-1"/>
          <w:sz w:val="28"/>
          <w:szCs w:val="28"/>
        </w:rPr>
        <w:t>На кануне</w:t>
      </w:r>
      <w:proofErr w:type="gramEnd"/>
      <w:r w:rsidRPr="002F44C1">
        <w:rPr>
          <w:spacing w:val="-1"/>
          <w:sz w:val="28"/>
          <w:szCs w:val="28"/>
        </w:rPr>
        <w:t xml:space="preserve"> 60-летия города Советск с целью привлечения внимания жителей </w:t>
      </w:r>
      <w:r w:rsidRPr="002F44C1">
        <w:rPr>
          <w:sz w:val="28"/>
          <w:szCs w:val="28"/>
        </w:rPr>
        <w:t>города к вопросам благоустройства проведен смотр-конкурс «Лучший двор, дом, подъезд также проведены следующие конкурсы:</w:t>
      </w:r>
    </w:p>
    <w:p w:rsidR="00142F20" w:rsidRPr="002F44C1" w:rsidRDefault="00142F20" w:rsidP="00142F20">
      <w:pPr>
        <w:shd w:val="clear" w:color="auto" w:fill="FFFFFF"/>
        <w:ind w:firstLine="670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«Лучший предприниматель года» победители отмечены благодарственными письмами и денежными премиями</w:t>
      </w:r>
      <w:r>
        <w:rPr>
          <w:sz w:val="28"/>
          <w:szCs w:val="28"/>
        </w:rPr>
        <w:t>;</w:t>
      </w:r>
    </w:p>
    <w:p w:rsidR="00142F20" w:rsidRPr="002F44C1" w:rsidRDefault="00142F20" w:rsidP="00142F20">
      <w:p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2F44C1">
        <w:rPr>
          <w:sz w:val="28"/>
          <w:szCs w:val="28"/>
        </w:rPr>
        <w:tab/>
      </w:r>
      <w:r w:rsidRPr="002F44C1">
        <w:rPr>
          <w:sz w:val="28"/>
          <w:szCs w:val="28"/>
        </w:rPr>
        <w:tab/>
        <w:t>- «Лучшая многодетная семья года» победители отмечены благодарственными письмами и денежными премиями</w:t>
      </w:r>
      <w:r>
        <w:rPr>
          <w:sz w:val="28"/>
          <w:szCs w:val="28"/>
        </w:rPr>
        <w:t>.</w:t>
      </w:r>
    </w:p>
    <w:p w:rsidR="00142F20" w:rsidRPr="002F44C1" w:rsidRDefault="00142F20" w:rsidP="00142F20">
      <w:pPr>
        <w:shd w:val="clear" w:color="auto" w:fill="FFFFFF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58 исковых заявлений</w:t>
      </w:r>
      <w:r w:rsidRPr="002F44C1">
        <w:rPr>
          <w:sz w:val="28"/>
          <w:szCs w:val="28"/>
        </w:rPr>
        <w:t>, направлены отзывы, приняли участие в судебных заседаниях, также в выездных судебных заседаниях.</w:t>
      </w:r>
    </w:p>
    <w:p w:rsidR="00142F20" w:rsidRPr="002F44C1" w:rsidRDefault="00142F20" w:rsidP="00142F20">
      <w:pPr>
        <w:shd w:val="clear" w:color="auto" w:fill="FFFFFF"/>
        <w:ind w:firstLine="694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декабре администрацией муниципального образования город Советск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проведен Бал Отличников (приняли участие 40 детей </w:t>
      </w:r>
      <w:proofErr w:type="gramStart"/>
      <w:r w:rsidRPr="002F44C1">
        <w:rPr>
          <w:sz w:val="28"/>
          <w:szCs w:val="28"/>
        </w:rPr>
        <w:t>-о</w:t>
      </w:r>
      <w:proofErr w:type="gramEnd"/>
      <w:r w:rsidRPr="002F44C1">
        <w:rPr>
          <w:sz w:val="28"/>
          <w:szCs w:val="28"/>
        </w:rPr>
        <w:t>тличников учебы, активистов, спортсменов).</w:t>
      </w:r>
    </w:p>
    <w:p w:rsidR="00142F20" w:rsidRPr="002F44C1" w:rsidRDefault="00142F20" w:rsidP="00142F20">
      <w:pPr>
        <w:shd w:val="clear" w:color="auto" w:fill="FFFFFF"/>
        <w:ind w:firstLine="694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Проведена Новогодняя Благотворительная акция - детям из многодетных семей (134 чел.) к новому году вручены сладкие подарки.</w:t>
      </w:r>
    </w:p>
    <w:p w:rsidR="00142F20" w:rsidRPr="002F44C1" w:rsidRDefault="00142F20" w:rsidP="00142F20">
      <w:pPr>
        <w:shd w:val="clear" w:color="auto" w:fill="FFFFFF"/>
        <w:ind w:firstLine="694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В период летних каникул организовано (совместно с ЦЗН и МКУ «Советское </w:t>
      </w:r>
      <w:r w:rsidRPr="002F44C1">
        <w:rPr>
          <w:sz w:val="28"/>
          <w:szCs w:val="28"/>
        </w:rPr>
        <w:t>городское управление, жизнеобеспечения и благоустройства») трудоустройство 12 несовершеннолетних.</w:t>
      </w:r>
    </w:p>
    <w:p w:rsidR="00142F20" w:rsidRPr="002F44C1" w:rsidRDefault="00142F20" w:rsidP="00142F20">
      <w:pPr>
        <w:shd w:val="clear" w:color="auto" w:fill="FFFFFF"/>
        <w:ind w:firstLine="703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Заключены соглашения с муниципальными казенными учреждениями (МКУ </w:t>
      </w:r>
      <w:r w:rsidRPr="002F44C1">
        <w:rPr>
          <w:spacing w:val="-1"/>
          <w:sz w:val="28"/>
          <w:szCs w:val="28"/>
        </w:rPr>
        <w:t>«</w:t>
      </w:r>
      <w:proofErr w:type="spellStart"/>
      <w:r w:rsidRPr="002F44C1">
        <w:rPr>
          <w:spacing w:val="-1"/>
          <w:sz w:val="28"/>
          <w:szCs w:val="28"/>
        </w:rPr>
        <w:t>СГУЖиБ</w:t>
      </w:r>
      <w:proofErr w:type="spellEnd"/>
      <w:r w:rsidRPr="002F44C1">
        <w:rPr>
          <w:spacing w:val="-1"/>
          <w:sz w:val="28"/>
          <w:szCs w:val="28"/>
        </w:rPr>
        <w:t xml:space="preserve">», МКУ «Централизованная бухгалтерия») на ведение кадрового </w:t>
      </w:r>
      <w:r w:rsidRPr="002F44C1">
        <w:rPr>
          <w:sz w:val="28"/>
          <w:szCs w:val="28"/>
        </w:rPr>
        <w:t>делопроизводства.</w:t>
      </w:r>
    </w:p>
    <w:p w:rsidR="00142F20" w:rsidRPr="002F44C1" w:rsidRDefault="00142F20" w:rsidP="00142F20">
      <w:pPr>
        <w:shd w:val="clear" w:color="auto" w:fill="FFFFFF"/>
        <w:ind w:firstLine="708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lastRenderedPageBreak/>
        <w:t>Оказыва</w:t>
      </w:r>
      <w:r>
        <w:rPr>
          <w:spacing w:val="-1"/>
          <w:sz w:val="28"/>
          <w:szCs w:val="28"/>
        </w:rPr>
        <w:t>лись</w:t>
      </w:r>
      <w:r w:rsidRPr="002F44C1">
        <w:rPr>
          <w:spacing w:val="-1"/>
          <w:sz w:val="28"/>
          <w:szCs w:val="28"/>
        </w:rPr>
        <w:t xml:space="preserve"> нотариальные услуги населению, а именно за 2014г. выдано 275 </w:t>
      </w:r>
      <w:r w:rsidRPr="002F44C1">
        <w:rPr>
          <w:sz w:val="28"/>
          <w:szCs w:val="28"/>
        </w:rPr>
        <w:t>Доверенностей на сумму 55,51 тыс. руб.</w:t>
      </w:r>
    </w:p>
    <w:p w:rsidR="00142F20" w:rsidRPr="002F44C1" w:rsidRDefault="00142F20" w:rsidP="00142F20">
      <w:pPr>
        <w:shd w:val="clear" w:color="auto" w:fill="FFFFFF"/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Было принято участие в смотре-конкурсе среди муниципальных образований на звание «Лучший орган местного самоуправления муниципального образования в области обеспечения безопасности жизнедеятельности населения». По итогам конкурса МО г. Советск заняло первое место среди </w:t>
      </w:r>
      <w:r>
        <w:rPr>
          <w:sz w:val="28"/>
          <w:szCs w:val="28"/>
        </w:rPr>
        <w:t xml:space="preserve">городских </w:t>
      </w:r>
      <w:r w:rsidRPr="002F44C1">
        <w:rPr>
          <w:sz w:val="28"/>
          <w:szCs w:val="28"/>
        </w:rPr>
        <w:t xml:space="preserve">поселений. Проведен смотр-конкурс на лучший учебно-консультационный пункт, где МО г. Советск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заняло третье место.</w:t>
      </w:r>
    </w:p>
    <w:p w:rsidR="00142F20" w:rsidRPr="002F44C1" w:rsidRDefault="00142F20" w:rsidP="00142F20">
      <w:pPr>
        <w:shd w:val="clear" w:color="auto" w:fill="FFFFFF"/>
        <w:ind w:firstLine="701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В городе созданы условия для малого и среднего предпринимательства. На 01.01.2015года на территории МО г. Советск зарегистрировано:</w:t>
      </w:r>
    </w:p>
    <w:p w:rsidR="00142F20" w:rsidRPr="002F44C1" w:rsidRDefault="00142F20" w:rsidP="00142F20">
      <w:pPr>
        <w:numPr>
          <w:ilvl w:val="0"/>
          <w:numId w:val="4"/>
        </w:numPr>
        <w:shd w:val="clear" w:color="auto" w:fill="FFFFFF"/>
        <w:tabs>
          <w:tab w:val="left" w:pos="298"/>
        </w:tabs>
        <w:rPr>
          <w:spacing w:val="-28"/>
          <w:sz w:val="28"/>
          <w:szCs w:val="28"/>
        </w:rPr>
      </w:pPr>
      <w:r w:rsidRPr="002F44C1">
        <w:rPr>
          <w:sz w:val="28"/>
          <w:szCs w:val="28"/>
        </w:rPr>
        <w:t>Предприятия розничной торговли всех форм собственности - всего 43;</w:t>
      </w:r>
    </w:p>
    <w:p w:rsidR="00142F20" w:rsidRPr="002F44C1" w:rsidRDefault="00142F20" w:rsidP="00142F20">
      <w:pPr>
        <w:numPr>
          <w:ilvl w:val="0"/>
          <w:numId w:val="4"/>
        </w:numPr>
        <w:shd w:val="clear" w:color="auto" w:fill="FFFFFF"/>
        <w:tabs>
          <w:tab w:val="left" w:pos="298"/>
        </w:tabs>
        <w:rPr>
          <w:spacing w:val="-11"/>
          <w:sz w:val="28"/>
          <w:szCs w:val="28"/>
        </w:rPr>
      </w:pPr>
      <w:r w:rsidRPr="002F44C1">
        <w:rPr>
          <w:sz w:val="28"/>
          <w:szCs w:val="28"/>
        </w:rPr>
        <w:t>Предприятия мелкорозничной торговли (палатки, киоски, павильоны) - всего 4;</w:t>
      </w:r>
    </w:p>
    <w:p w:rsidR="00142F20" w:rsidRPr="002F44C1" w:rsidRDefault="00142F20" w:rsidP="00142F20">
      <w:pPr>
        <w:numPr>
          <w:ilvl w:val="0"/>
          <w:numId w:val="4"/>
        </w:numPr>
        <w:shd w:val="clear" w:color="auto" w:fill="FFFFFF"/>
        <w:tabs>
          <w:tab w:val="left" w:pos="298"/>
        </w:tabs>
        <w:rPr>
          <w:spacing w:val="-14"/>
          <w:sz w:val="28"/>
          <w:szCs w:val="28"/>
        </w:rPr>
      </w:pPr>
      <w:r w:rsidRPr="002F44C1">
        <w:rPr>
          <w:sz w:val="28"/>
          <w:szCs w:val="28"/>
        </w:rPr>
        <w:t>Предприятия общественного питания - всего 5;</w:t>
      </w:r>
    </w:p>
    <w:p w:rsidR="00142F20" w:rsidRPr="002F44C1" w:rsidRDefault="00142F20" w:rsidP="00142F20">
      <w:pPr>
        <w:shd w:val="clear" w:color="auto" w:fill="FFFFFF"/>
        <w:rPr>
          <w:sz w:val="28"/>
          <w:szCs w:val="28"/>
        </w:rPr>
      </w:pPr>
      <w:r w:rsidRPr="002F44C1">
        <w:rPr>
          <w:sz w:val="28"/>
          <w:szCs w:val="28"/>
        </w:rPr>
        <w:t>4. Предприятия оптовой торговли - всего 7.</w:t>
      </w:r>
    </w:p>
    <w:p w:rsidR="00142F20" w:rsidRPr="002F44C1" w:rsidRDefault="00142F20" w:rsidP="00142F20">
      <w:pPr>
        <w:shd w:val="clear" w:color="auto" w:fill="FFFFFF"/>
        <w:ind w:firstLine="706"/>
        <w:jc w:val="both"/>
        <w:rPr>
          <w:sz w:val="28"/>
          <w:szCs w:val="28"/>
        </w:rPr>
      </w:pPr>
      <w:r w:rsidRPr="002F44C1">
        <w:rPr>
          <w:spacing w:val="-2"/>
          <w:sz w:val="28"/>
          <w:szCs w:val="28"/>
        </w:rPr>
        <w:t xml:space="preserve">Согласно Плану мероприятий «Дорожная карта» по вопросу прекращения </w:t>
      </w:r>
      <w:r w:rsidRPr="002F44C1">
        <w:rPr>
          <w:sz w:val="28"/>
          <w:szCs w:val="28"/>
        </w:rPr>
        <w:t xml:space="preserve">продажи алкогольной продукции в торговом павильоне </w:t>
      </w:r>
      <w:proofErr w:type="gramStart"/>
      <w:r w:rsidRPr="002F44C1">
        <w:rPr>
          <w:sz w:val="28"/>
          <w:szCs w:val="28"/>
        </w:rPr>
        <w:t>г</w:t>
      </w:r>
      <w:proofErr w:type="gramEnd"/>
      <w:r w:rsidRPr="002F44C1">
        <w:rPr>
          <w:sz w:val="28"/>
          <w:szCs w:val="28"/>
        </w:rPr>
        <w:t xml:space="preserve">. Советск, ул. Энергетиков, д. 59-а была проведена работа с индивидуальными предпринимателями по вопросу дополнительных ограничений розничной продажи алкогольной продукции. Пять предпринимателей, осуществлявших </w:t>
      </w:r>
      <w:r w:rsidRPr="002F44C1">
        <w:rPr>
          <w:spacing w:val="-1"/>
          <w:sz w:val="28"/>
          <w:szCs w:val="28"/>
        </w:rPr>
        <w:t xml:space="preserve">свою деятельность в торговом павильоне по адресу: </w:t>
      </w:r>
      <w:proofErr w:type="gramStart"/>
      <w:r w:rsidRPr="002F44C1">
        <w:rPr>
          <w:spacing w:val="-1"/>
          <w:sz w:val="28"/>
          <w:szCs w:val="28"/>
        </w:rPr>
        <w:t>г</w:t>
      </w:r>
      <w:proofErr w:type="gramEnd"/>
      <w:r w:rsidRPr="002F44C1">
        <w:rPr>
          <w:spacing w:val="-1"/>
          <w:sz w:val="28"/>
          <w:szCs w:val="28"/>
        </w:rPr>
        <w:t xml:space="preserve">. Советск, ул. Энергетиков, </w:t>
      </w:r>
      <w:r w:rsidRPr="002F44C1">
        <w:rPr>
          <w:sz w:val="28"/>
          <w:szCs w:val="28"/>
        </w:rPr>
        <w:t>д. 59-а, прекратили розничную продажу пива и табачных изделий. Было проведено совместное совещание с владельцем торгового павильона и арендаторами по вопросу перепрофилирования деятельности.</w:t>
      </w:r>
    </w:p>
    <w:p w:rsidR="00142F20" w:rsidRPr="002F44C1" w:rsidRDefault="00142F20" w:rsidP="00142F20">
      <w:pPr>
        <w:shd w:val="clear" w:color="auto" w:fill="FFFFFF"/>
        <w:ind w:firstLine="69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В настоящее время в торговом павильоне осуществляется торговля товарами для детей.</w:t>
      </w:r>
    </w:p>
    <w:p w:rsidR="00142F20" w:rsidRDefault="00142F20" w:rsidP="00142F20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2F44C1">
        <w:rPr>
          <w:sz w:val="28"/>
          <w:szCs w:val="28"/>
        </w:rPr>
        <w:br/>
      </w:r>
      <w:r w:rsidRPr="002F44C1">
        <w:rPr>
          <w:b/>
          <w:sz w:val="28"/>
          <w:szCs w:val="28"/>
          <w:u w:val="single"/>
        </w:rPr>
        <w:t>О работе с обращениями граждан</w:t>
      </w:r>
    </w:p>
    <w:p w:rsidR="00142F20" w:rsidRPr="002F44C1" w:rsidRDefault="00142F20" w:rsidP="00142F20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42F20" w:rsidRPr="00D228BE" w:rsidRDefault="00142F20" w:rsidP="00142F20">
      <w:pPr>
        <w:ind w:firstLine="708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В администрацию муниципального образования город Советс</w:t>
      </w:r>
      <w:r>
        <w:rPr>
          <w:sz w:val="28"/>
          <w:szCs w:val="28"/>
        </w:rPr>
        <w:t>к за период с 01.01.2014г. по 30.12.2014</w:t>
      </w:r>
      <w:r w:rsidRPr="00D228BE">
        <w:rPr>
          <w:sz w:val="28"/>
          <w:szCs w:val="28"/>
        </w:rPr>
        <w:t>г поступило:</w:t>
      </w:r>
    </w:p>
    <w:p w:rsidR="00142F20" w:rsidRPr="00D228BE" w:rsidRDefault="00142F20" w:rsidP="00142F20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 письменных обращений – </w:t>
      </w:r>
      <w:r>
        <w:rPr>
          <w:sz w:val="28"/>
          <w:szCs w:val="28"/>
        </w:rPr>
        <w:t xml:space="preserve">223 </w:t>
      </w:r>
      <w:r w:rsidRPr="00D228BE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20 повторных;</w:t>
      </w:r>
    </w:p>
    <w:p w:rsidR="00142F20" w:rsidRPr="00D228BE" w:rsidRDefault="00142F20" w:rsidP="00142F20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-личный прием – </w:t>
      </w:r>
      <w:r>
        <w:rPr>
          <w:sz w:val="28"/>
          <w:szCs w:val="28"/>
        </w:rPr>
        <w:t>31;</w:t>
      </w:r>
      <w:r w:rsidRPr="00D228BE">
        <w:rPr>
          <w:sz w:val="28"/>
          <w:szCs w:val="28"/>
        </w:rPr>
        <w:tab/>
      </w:r>
    </w:p>
    <w:p w:rsidR="00142F20" w:rsidRDefault="00142F20" w:rsidP="00142F20">
      <w:pPr>
        <w:tabs>
          <w:tab w:val="left" w:pos="3740"/>
        </w:tabs>
        <w:ind w:hanging="709"/>
        <w:rPr>
          <w:sz w:val="28"/>
          <w:szCs w:val="28"/>
        </w:rPr>
      </w:pPr>
      <w:r w:rsidRPr="00D228BE">
        <w:rPr>
          <w:sz w:val="28"/>
          <w:szCs w:val="28"/>
        </w:rPr>
        <w:tab/>
        <w:t xml:space="preserve">- телефон доверия </w:t>
      </w:r>
      <w:r>
        <w:rPr>
          <w:sz w:val="28"/>
          <w:szCs w:val="28"/>
        </w:rPr>
        <w:t>–</w:t>
      </w:r>
      <w:r w:rsidRPr="00D228BE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  <w:r w:rsidRPr="00D228BE">
        <w:rPr>
          <w:sz w:val="28"/>
          <w:szCs w:val="28"/>
        </w:rPr>
        <w:tab/>
      </w:r>
    </w:p>
    <w:p w:rsidR="00142F20" w:rsidRDefault="00142F20" w:rsidP="00142F20">
      <w:pPr>
        <w:tabs>
          <w:tab w:val="left" w:pos="3740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Всего </w:t>
      </w:r>
      <w:r>
        <w:rPr>
          <w:sz w:val="28"/>
          <w:szCs w:val="28"/>
        </w:rPr>
        <w:t>- 255 обращения.</w:t>
      </w:r>
    </w:p>
    <w:p w:rsidR="00142F20" w:rsidRDefault="00142F20" w:rsidP="00142F20">
      <w:pPr>
        <w:tabs>
          <w:tab w:val="left" w:pos="3740"/>
        </w:tabs>
        <w:ind w:hanging="709"/>
        <w:rPr>
          <w:sz w:val="28"/>
          <w:szCs w:val="28"/>
        </w:rPr>
      </w:pPr>
    </w:p>
    <w:p w:rsidR="00142F20" w:rsidRDefault="00142F20" w:rsidP="00142F20">
      <w:pPr>
        <w:tabs>
          <w:tab w:val="left" w:pos="3740"/>
        </w:tabs>
        <w:ind w:hanging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-1905</wp:posOffset>
            </wp:positionV>
            <wp:extent cx="2990850" cy="19621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2866D4">
        <w:rPr>
          <w:noProof/>
          <w:sz w:val="28"/>
          <w:szCs w:val="28"/>
        </w:rPr>
        <w:drawing>
          <wp:inline distT="0" distB="0" distL="0" distR="0">
            <wp:extent cx="2981325" cy="1962150"/>
            <wp:effectExtent l="19050" t="0" r="9525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F20" w:rsidRDefault="00142F20" w:rsidP="00142F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2F20" w:rsidRPr="00D228BE" w:rsidRDefault="00142F20" w:rsidP="00142F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Основная тематика  обращений граждан, рассмотренная в администрации муниципального образования город  Советск. </w:t>
      </w:r>
    </w:p>
    <w:p w:rsidR="00142F20" w:rsidRDefault="00142F20" w:rsidP="00142F20"/>
    <w:p w:rsidR="00142F20" w:rsidRDefault="00142F20" w:rsidP="00142F20">
      <w:pPr>
        <w:tabs>
          <w:tab w:val="left" w:pos="3740"/>
          <w:tab w:val="left" w:pos="8931"/>
        </w:tabs>
        <w:jc w:val="center"/>
        <w:rPr>
          <w:sz w:val="28"/>
          <w:szCs w:val="28"/>
        </w:rPr>
      </w:pPr>
      <w:r w:rsidRPr="00761D90">
        <w:rPr>
          <w:noProof/>
          <w:sz w:val="28"/>
          <w:szCs w:val="28"/>
        </w:rPr>
        <w:drawing>
          <wp:inline distT="0" distB="0" distL="0" distR="0">
            <wp:extent cx="4572000" cy="2647950"/>
            <wp:effectExtent l="19050" t="0" r="1905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142F20" w:rsidRDefault="00142F20" w:rsidP="00142F20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>Из приведенных выше данных видно, что наибольшее беспокойство у населения города Советск вызывает коммунальное хозяйство и основы государственного управления.</w:t>
      </w:r>
    </w:p>
    <w:p w:rsidR="00142F20" w:rsidRPr="00D228BE" w:rsidRDefault="00142F20" w:rsidP="00142F2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в 2014г. обращений граждан</w:t>
      </w:r>
      <w:r w:rsidRPr="00D228BE">
        <w:rPr>
          <w:sz w:val="28"/>
          <w:szCs w:val="28"/>
        </w:rPr>
        <w:t>:</w:t>
      </w:r>
    </w:p>
    <w:p w:rsidR="00142F20" w:rsidRDefault="00142F20" w:rsidP="00142F2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D228BE">
        <w:rPr>
          <w:sz w:val="28"/>
          <w:szCs w:val="28"/>
        </w:rPr>
        <w:t>а контроле</w:t>
      </w:r>
      <w:r>
        <w:rPr>
          <w:sz w:val="28"/>
          <w:szCs w:val="28"/>
        </w:rPr>
        <w:t xml:space="preserve"> – 1</w:t>
      </w:r>
      <w:r w:rsidRPr="00D228B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142F20" w:rsidRDefault="00142F20" w:rsidP="00142F2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 разъяснено </w:t>
      </w:r>
      <w:r>
        <w:rPr>
          <w:sz w:val="28"/>
          <w:szCs w:val="28"/>
        </w:rPr>
        <w:t>–</w:t>
      </w:r>
      <w:r w:rsidRPr="00D228BE">
        <w:rPr>
          <w:sz w:val="28"/>
          <w:szCs w:val="28"/>
        </w:rPr>
        <w:t xml:space="preserve"> </w:t>
      </w:r>
      <w:r>
        <w:rPr>
          <w:sz w:val="28"/>
          <w:szCs w:val="28"/>
        </w:rPr>
        <w:t>217;</w:t>
      </w:r>
    </w:p>
    <w:p w:rsidR="00142F20" w:rsidRDefault="00142F20" w:rsidP="00142F2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решено положительно-</w:t>
      </w:r>
      <w:r w:rsidRPr="00D228B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228BE">
        <w:rPr>
          <w:sz w:val="28"/>
          <w:szCs w:val="28"/>
        </w:rPr>
        <w:t>.</w:t>
      </w:r>
    </w:p>
    <w:p w:rsidR="00142F20" w:rsidRDefault="00142F20" w:rsidP="00142F20">
      <w:pPr>
        <w:tabs>
          <w:tab w:val="left" w:pos="111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204470</wp:posOffset>
            </wp:positionV>
            <wp:extent cx="2442845" cy="1704340"/>
            <wp:effectExtent l="19050" t="0" r="14605" b="0"/>
            <wp:wrapSquare wrapText="bothSides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42F20" w:rsidRDefault="00142F20" w:rsidP="00142F20">
      <w:pPr>
        <w:tabs>
          <w:tab w:val="left" w:pos="1110"/>
        </w:tabs>
        <w:jc w:val="center"/>
        <w:rPr>
          <w:sz w:val="28"/>
          <w:szCs w:val="28"/>
        </w:rPr>
      </w:pPr>
      <w:r w:rsidRPr="00316DD1">
        <w:rPr>
          <w:noProof/>
          <w:sz w:val="28"/>
          <w:szCs w:val="28"/>
        </w:rPr>
        <w:drawing>
          <wp:inline distT="0" distB="0" distL="0" distR="0">
            <wp:extent cx="2398496" cy="1704442"/>
            <wp:effectExtent l="19050" t="0" r="20854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2F20" w:rsidRDefault="00142F20" w:rsidP="00142F20">
      <w:pPr>
        <w:shd w:val="clear" w:color="auto" w:fill="FFFFFF"/>
        <w:ind w:firstLine="408"/>
        <w:jc w:val="both"/>
        <w:rPr>
          <w:sz w:val="28"/>
          <w:szCs w:val="28"/>
        </w:rPr>
      </w:pPr>
    </w:p>
    <w:p w:rsidR="00142F20" w:rsidRPr="009D1B9B" w:rsidRDefault="00142F20" w:rsidP="00142F20">
      <w:pPr>
        <w:shd w:val="clear" w:color="auto" w:fill="FFFFFF"/>
        <w:ind w:firstLine="408"/>
        <w:jc w:val="center"/>
        <w:rPr>
          <w:b/>
          <w:sz w:val="28"/>
          <w:szCs w:val="28"/>
        </w:rPr>
      </w:pPr>
      <w:r w:rsidRPr="009D1B9B">
        <w:rPr>
          <w:b/>
          <w:sz w:val="28"/>
          <w:szCs w:val="28"/>
        </w:rPr>
        <w:lastRenderedPageBreak/>
        <w:t>Данные о количественном составе граждан, пребывающих в запасе также призывников и офицеров.</w:t>
      </w:r>
    </w:p>
    <w:p w:rsidR="00142F20" w:rsidRPr="009D1B9B" w:rsidRDefault="00142F20" w:rsidP="00142F20">
      <w:pPr>
        <w:shd w:val="clear" w:color="auto" w:fill="FFFFFF"/>
        <w:ind w:firstLine="408"/>
        <w:jc w:val="center"/>
        <w:rPr>
          <w:b/>
          <w:sz w:val="28"/>
          <w:szCs w:val="28"/>
        </w:rPr>
      </w:pPr>
    </w:p>
    <w:p w:rsidR="00142F20" w:rsidRDefault="00142F20" w:rsidP="00142F20">
      <w:pPr>
        <w:shd w:val="clear" w:color="auto" w:fill="FFFFFF"/>
        <w:ind w:firstLine="408"/>
        <w:jc w:val="both"/>
      </w:pPr>
      <w:r>
        <w:rPr>
          <w:sz w:val="28"/>
          <w:szCs w:val="28"/>
        </w:rPr>
        <w:t>Всего на воинском учете состоит - 1724 чел., из них офицеров запаса – 75 чел., призывников- 101 чел.;</w:t>
      </w:r>
    </w:p>
    <w:p w:rsidR="00142F20" w:rsidRDefault="00142F20" w:rsidP="00142F20">
      <w:pPr>
        <w:shd w:val="clear" w:color="auto" w:fill="FFFFFF"/>
        <w:ind w:firstLine="403"/>
        <w:jc w:val="both"/>
      </w:pPr>
      <w:r>
        <w:rPr>
          <w:sz w:val="28"/>
          <w:szCs w:val="28"/>
        </w:rPr>
        <w:t>Поставлено на воинский учет прибывших граждан, пребывающих в запасе - 66 чел., снято с воинского учета - 46 чел.</w:t>
      </w:r>
    </w:p>
    <w:p w:rsidR="00142F20" w:rsidRDefault="00142F20" w:rsidP="00142F20">
      <w:pPr>
        <w:shd w:val="clear" w:color="auto" w:fill="FFFFFF"/>
        <w:ind w:firstLine="408"/>
        <w:jc w:val="both"/>
      </w:pPr>
      <w:r>
        <w:rPr>
          <w:sz w:val="28"/>
          <w:szCs w:val="28"/>
        </w:rPr>
        <w:t xml:space="preserve">Снято с воинского учета граждан, пребывающих в запасе </w:t>
      </w:r>
      <w:r w:rsidRPr="00142F20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достижении предельного возраста для мужчин - 50 лет в количестве - 36 чел., для женщин</w:t>
      </w:r>
    </w:p>
    <w:p w:rsidR="00142F20" w:rsidRDefault="00142F20" w:rsidP="00142F20">
      <w:pPr>
        <w:shd w:val="clear" w:color="auto" w:fill="FFFFFF"/>
        <w:tabs>
          <w:tab w:val="left" w:pos="173"/>
        </w:tabs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45 лет - 3чел.</w:t>
      </w:r>
    </w:p>
    <w:p w:rsidR="00142F20" w:rsidRDefault="00142F20" w:rsidP="00142F20">
      <w:pPr>
        <w:shd w:val="clear" w:color="auto" w:fill="FFFFFF"/>
        <w:ind w:firstLine="413"/>
        <w:jc w:val="both"/>
      </w:pPr>
      <w:r>
        <w:rPr>
          <w:sz w:val="28"/>
          <w:szCs w:val="28"/>
        </w:rPr>
        <w:t>Призвано в Российскую Армию за период весна-осень - 12 чел.</w:t>
      </w:r>
    </w:p>
    <w:p w:rsidR="00142F20" w:rsidRDefault="00142F20" w:rsidP="00142F20">
      <w:pPr>
        <w:shd w:val="clear" w:color="auto" w:fill="FFFFFF"/>
        <w:ind w:firstLine="413"/>
        <w:jc w:val="both"/>
      </w:pPr>
      <w:r>
        <w:rPr>
          <w:sz w:val="28"/>
          <w:szCs w:val="28"/>
        </w:rPr>
        <w:t>Вручены подарки к празднованию Дня Победы участникам и инвалидам ВОВ (осталось участников ВОВ - 13 чел.) из них 2 чел.  проживают в другом регионе.</w:t>
      </w:r>
    </w:p>
    <w:p w:rsidR="00142F20" w:rsidRDefault="00142F20" w:rsidP="00142F20">
      <w:pPr>
        <w:ind w:firstLine="418"/>
        <w:jc w:val="both"/>
        <w:rPr>
          <w:sz w:val="28"/>
          <w:szCs w:val="28"/>
        </w:rPr>
      </w:pPr>
      <w:r w:rsidRPr="00FF2A43">
        <w:rPr>
          <w:sz w:val="28"/>
          <w:szCs w:val="28"/>
        </w:rPr>
        <w:t>В феврале 2014г. в результате  объединения ДК, библиотеки и стадиона создано МКУ «ЦКС и БО» - 14 штатных работников.</w:t>
      </w:r>
    </w:p>
    <w:p w:rsidR="00142F20" w:rsidRDefault="00142F20" w:rsidP="00142F20">
      <w:pPr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 МКУ </w:t>
      </w:r>
      <w:r w:rsidRPr="00FF2A43">
        <w:rPr>
          <w:sz w:val="28"/>
          <w:szCs w:val="28"/>
        </w:rPr>
        <w:t>«ЦКС и БО»</w:t>
      </w:r>
      <w:r>
        <w:rPr>
          <w:sz w:val="28"/>
          <w:szCs w:val="28"/>
        </w:rPr>
        <w:t xml:space="preserve"> МО г. Советск было проведено – 49 мероприятий.</w:t>
      </w:r>
    </w:p>
    <w:p w:rsidR="00142F20" w:rsidRPr="00FF2A43" w:rsidRDefault="00142F20" w:rsidP="00142F20">
      <w:pPr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ДК - 22, Стадион -18,  библиотека – 9. Из них  на платной основе – 6.</w:t>
      </w:r>
    </w:p>
    <w:p w:rsidR="00142F20" w:rsidRPr="00142F20" w:rsidRDefault="00142F20" w:rsidP="00142F20">
      <w:pPr>
        <w:shd w:val="clear" w:color="auto" w:fill="FFFFFF"/>
        <w:ind w:firstLine="418"/>
        <w:jc w:val="both"/>
        <w:rPr>
          <w:sz w:val="28"/>
          <w:szCs w:val="28"/>
        </w:rPr>
      </w:pPr>
      <w:r w:rsidRPr="00142F20">
        <w:rPr>
          <w:b/>
          <w:bCs/>
          <w:sz w:val="28"/>
          <w:szCs w:val="28"/>
        </w:rPr>
        <w:t xml:space="preserve">Кружки, </w:t>
      </w:r>
      <w:r>
        <w:rPr>
          <w:b/>
          <w:bCs/>
          <w:sz w:val="28"/>
          <w:szCs w:val="28"/>
        </w:rPr>
        <w:t xml:space="preserve">работающие на бюджетной основе </w:t>
      </w:r>
      <w:r w:rsidRPr="00142F20">
        <w:rPr>
          <w:b/>
          <w:bCs/>
          <w:sz w:val="28"/>
          <w:szCs w:val="28"/>
        </w:rPr>
        <w:t xml:space="preserve">- </w:t>
      </w:r>
      <w:r w:rsidRPr="00142F20">
        <w:rPr>
          <w:sz w:val="28"/>
          <w:szCs w:val="28"/>
        </w:rPr>
        <w:t>4</w:t>
      </w:r>
    </w:p>
    <w:p w:rsidR="00142F20" w:rsidRPr="00142F20" w:rsidRDefault="00142F20" w:rsidP="00142F20">
      <w:pPr>
        <w:shd w:val="clear" w:color="auto" w:fill="FFFFFF"/>
        <w:tabs>
          <w:tab w:val="left" w:pos="426"/>
          <w:tab w:val="left" w:leader="dot" w:pos="9341"/>
        </w:tabs>
        <w:jc w:val="both"/>
        <w:rPr>
          <w:sz w:val="28"/>
          <w:szCs w:val="28"/>
        </w:rPr>
      </w:pPr>
      <w:r w:rsidRPr="00142F20"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F20">
        <w:rPr>
          <w:sz w:val="28"/>
          <w:szCs w:val="28"/>
        </w:rPr>
        <w:t>Вокальная группа «Поющие сердца» - рук. Л.Г. Кулак (0,5 ставки) -</w:t>
      </w:r>
      <w:r w:rsidRPr="00142F20">
        <w:rPr>
          <w:spacing w:val="-11"/>
          <w:sz w:val="28"/>
          <w:szCs w:val="28"/>
        </w:rPr>
        <w:t>12</w:t>
      </w:r>
      <w:r>
        <w:rPr>
          <w:spacing w:val="-11"/>
          <w:sz w:val="28"/>
          <w:szCs w:val="28"/>
        </w:rPr>
        <w:t xml:space="preserve"> </w:t>
      </w:r>
      <w:r w:rsidRPr="00142F20">
        <w:rPr>
          <w:spacing w:val="-11"/>
          <w:sz w:val="28"/>
          <w:szCs w:val="28"/>
        </w:rPr>
        <w:t>чел.</w:t>
      </w:r>
    </w:p>
    <w:p w:rsidR="00142F20" w:rsidRPr="00142F20" w:rsidRDefault="00142F20" w:rsidP="00142F20">
      <w:pPr>
        <w:shd w:val="clear" w:color="auto" w:fill="FFFFFF"/>
        <w:tabs>
          <w:tab w:val="left" w:pos="426"/>
          <w:tab w:val="left" w:leader="dot" w:pos="6802"/>
        </w:tabs>
        <w:jc w:val="both"/>
        <w:rPr>
          <w:spacing w:val="-10"/>
          <w:sz w:val="28"/>
          <w:szCs w:val="28"/>
        </w:rPr>
      </w:pPr>
      <w:r w:rsidRPr="00142F2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42F20">
        <w:rPr>
          <w:sz w:val="28"/>
          <w:szCs w:val="28"/>
        </w:rPr>
        <w:t>Вокальный</w:t>
      </w:r>
      <w:proofErr w:type="gramEnd"/>
      <w:r w:rsidRPr="00142F20">
        <w:rPr>
          <w:sz w:val="28"/>
          <w:szCs w:val="28"/>
        </w:rPr>
        <w:t xml:space="preserve"> - рук. Г.Е. Давыдова (0,5 ставки) -</w:t>
      </w:r>
      <w:r w:rsidRPr="00142F20">
        <w:rPr>
          <w:spacing w:val="-2"/>
          <w:sz w:val="28"/>
          <w:szCs w:val="28"/>
        </w:rPr>
        <w:t>10 чел.</w:t>
      </w:r>
    </w:p>
    <w:p w:rsidR="00142F20" w:rsidRPr="00142F20" w:rsidRDefault="00142F20" w:rsidP="00142F20">
      <w:pPr>
        <w:shd w:val="clear" w:color="auto" w:fill="FFFFFF"/>
        <w:tabs>
          <w:tab w:val="left" w:pos="1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2F20">
        <w:rPr>
          <w:sz w:val="28"/>
          <w:szCs w:val="28"/>
        </w:rPr>
        <w:t xml:space="preserve">. Хореографический коллектив «Юная грация» - рук. В.А. </w:t>
      </w:r>
      <w:proofErr w:type="spellStart"/>
      <w:r w:rsidRPr="00142F20">
        <w:rPr>
          <w:sz w:val="28"/>
          <w:szCs w:val="28"/>
        </w:rPr>
        <w:t>Вавина</w:t>
      </w:r>
      <w:proofErr w:type="spellEnd"/>
      <w:r w:rsidRPr="00142F20">
        <w:rPr>
          <w:sz w:val="28"/>
          <w:szCs w:val="28"/>
        </w:rPr>
        <w:t xml:space="preserve"> (0,5 ставки) </w:t>
      </w:r>
    </w:p>
    <w:p w:rsidR="00142F20" w:rsidRPr="00142F20" w:rsidRDefault="00142F20" w:rsidP="00142F20">
      <w:pPr>
        <w:shd w:val="clear" w:color="auto" w:fill="FFFFFF"/>
        <w:tabs>
          <w:tab w:val="left" w:pos="1195"/>
        </w:tabs>
        <w:jc w:val="both"/>
        <w:rPr>
          <w:spacing w:val="-12"/>
          <w:sz w:val="28"/>
          <w:szCs w:val="28"/>
        </w:rPr>
      </w:pPr>
      <w:r w:rsidRPr="00142F20">
        <w:rPr>
          <w:sz w:val="28"/>
          <w:szCs w:val="28"/>
        </w:rPr>
        <w:t>- 15 чел.</w:t>
      </w:r>
    </w:p>
    <w:p w:rsidR="00142F20" w:rsidRPr="00142F20" w:rsidRDefault="00142F20" w:rsidP="00142F20">
      <w:pPr>
        <w:jc w:val="both"/>
        <w:rPr>
          <w:b/>
          <w:sz w:val="28"/>
          <w:szCs w:val="28"/>
          <w:u w:val="single"/>
        </w:rPr>
      </w:pPr>
      <w:r w:rsidRPr="00142F20">
        <w:rPr>
          <w:spacing w:val="-10"/>
          <w:sz w:val="28"/>
          <w:szCs w:val="28"/>
        </w:rPr>
        <w:t>4.</w:t>
      </w:r>
      <w:r>
        <w:rPr>
          <w:spacing w:val="-10"/>
          <w:sz w:val="28"/>
          <w:szCs w:val="28"/>
        </w:rPr>
        <w:t xml:space="preserve"> </w:t>
      </w:r>
      <w:r w:rsidRPr="00142F20">
        <w:rPr>
          <w:sz w:val="28"/>
          <w:szCs w:val="28"/>
        </w:rPr>
        <w:t xml:space="preserve">Хореографический коллектив «Леди </w:t>
      </w:r>
      <w:proofErr w:type="spellStart"/>
      <w:r w:rsidRPr="00142F20">
        <w:rPr>
          <w:sz w:val="28"/>
          <w:szCs w:val="28"/>
        </w:rPr>
        <w:t>Денс</w:t>
      </w:r>
      <w:proofErr w:type="spellEnd"/>
      <w:r w:rsidRPr="00142F20">
        <w:rPr>
          <w:sz w:val="28"/>
          <w:szCs w:val="28"/>
        </w:rPr>
        <w:t>» - рук. С</w:t>
      </w:r>
      <w:r>
        <w:rPr>
          <w:sz w:val="28"/>
          <w:szCs w:val="28"/>
        </w:rPr>
        <w:t>.</w:t>
      </w:r>
      <w:r w:rsidRPr="00142F20">
        <w:rPr>
          <w:sz w:val="28"/>
          <w:szCs w:val="28"/>
        </w:rPr>
        <w:t>П. Алехина (0,5</w:t>
      </w:r>
      <w:r w:rsidRPr="00142F20">
        <w:rPr>
          <w:sz w:val="28"/>
          <w:szCs w:val="28"/>
        </w:rPr>
        <w:br/>
        <w:t>ставки) - 30 чел.</w:t>
      </w:r>
      <w:r w:rsidRPr="00142F20">
        <w:rPr>
          <w:b/>
          <w:sz w:val="28"/>
          <w:szCs w:val="28"/>
          <w:u w:val="single"/>
        </w:rPr>
        <w:t xml:space="preserve"> </w:t>
      </w:r>
    </w:p>
    <w:p w:rsidR="00142F20" w:rsidRP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42F20">
        <w:rPr>
          <w:b/>
          <w:bCs/>
          <w:sz w:val="28"/>
          <w:szCs w:val="28"/>
        </w:rPr>
        <w:t>Любительские объединения (студии, клубные формирования без опла</w:t>
      </w:r>
      <w:r w:rsidRPr="00142F20">
        <w:rPr>
          <w:b/>
          <w:bCs/>
          <w:sz w:val="28"/>
          <w:szCs w:val="28"/>
        </w:rPr>
        <w:softHyphen/>
        <w:t>ты):</w:t>
      </w:r>
    </w:p>
    <w:p w:rsid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>Клуб ветеранов «</w:t>
      </w:r>
      <w:proofErr w:type="spellStart"/>
      <w:r w:rsidRPr="00142F20">
        <w:rPr>
          <w:sz w:val="28"/>
          <w:szCs w:val="28"/>
        </w:rPr>
        <w:t>КВОиТ</w:t>
      </w:r>
      <w:proofErr w:type="spellEnd"/>
      <w:r w:rsidRPr="00142F20">
        <w:rPr>
          <w:sz w:val="28"/>
          <w:szCs w:val="28"/>
        </w:rPr>
        <w:t xml:space="preserve">» - рук. </w:t>
      </w:r>
      <w:r>
        <w:rPr>
          <w:sz w:val="28"/>
          <w:szCs w:val="28"/>
        </w:rPr>
        <w:t xml:space="preserve"> Пузанов В.М -35 человек;</w:t>
      </w:r>
    </w:p>
    <w:p w:rsid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>Спортивный клуб «Руслан» - р</w:t>
      </w:r>
      <w:r>
        <w:rPr>
          <w:sz w:val="28"/>
          <w:szCs w:val="28"/>
        </w:rPr>
        <w:t>у</w:t>
      </w:r>
      <w:r w:rsidRPr="00142F20">
        <w:rPr>
          <w:sz w:val="28"/>
          <w:szCs w:val="28"/>
        </w:rPr>
        <w:t>к.  Р.Н</w:t>
      </w:r>
      <w:r>
        <w:rPr>
          <w:sz w:val="28"/>
          <w:szCs w:val="28"/>
        </w:rPr>
        <w:t>. Кузин - 20 человек;</w:t>
      </w:r>
    </w:p>
    <w:p w:rsidR="00142F20" w:rsidRP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 xml:space="preserve">Клуб «Вдохновение» -  рук. </w:t>
      </w:r>
      <w:r>
        <w:rPr>
          <w:sz w:val="28"/>
          <w:szCs w:val="28"/>
        </w:rPr>
        <w:t xml:space="preserve"> Л.Г. Кулак - 20 человек;</w:t>
      </w:r>
    </w:p>
    <w:p w:rsidR="00142F20" w:rsidRPr="00142F20" w:rsidRDefault="00142F20" w:rsidP="00142F20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>Спортивный клуб «</w:t>
      </w:r>
      <w:proofErr w:type="spellStart"/>
      <w:r w:rsidRPr="00142F20">
        <w:rPr>
          <w:sz w:val="28"/>
          <w:szCs w:val="28"/>
        </w:rPr>
        <w:t>Магура</w:t>
      </w:r>
      <w:proofErr w:type="spellEnd"/>
      <w:r w:rsidRPr="00142F20">
        <w:rPr>
          <w:sz w:val="28"/>
          <w:szCs w:val="28"/>
        </w:rPr>
        <w:t>» - рук.  И. А. Гера</w:t>
      </w:r>
      <w:r>
        <w:rPr>
          <w:sz w:val="28"/>
          <w:szCs w:val="28"/>
        </w:rPr>
        <w:t>сименко - 50 человек</w:t>
      </w:r>
      <w:r w:rsidRPr="00142F20">
        <w:rPr>
          <w:sz w:val="28"/>
          <w:szCs w:val="28"/>
        </w:rPr>
        <w:t xml:space="preserve"> (Дети школ  г</w:t>
      </w:r>
      <w:proofErr w:type="gramStart"/>
      <w:r w:rsidRPr="00142F20">
        <w:rPr>
          <w:sz w:val="28"/>
          <w:szCs w:val="28"/>
        </w:rPr>
        <w:t>.С</w:t>
      </w:r>
      <w:proofErr w:type="gramEnd"/>
      <w:r w:rsidRPr="00142F20">
        <w:rPr>
          <w:sz w:val="28"/>
          <w:szCs w:val="28"/>
        </w:rPr>
        <w:t>оветск на базе Дома культуры)</w:t>
      </w:r>
      <w:r>
        <w:rPr>
          <w:sz w:val="28"/>
          <w:szCs w:val="28"/>
        </w:rPr>
        <w:t>;</w:t>
      </w:r>
    </w:p>
    <w:p w:rsidR="00142F20" w:rsidRPr="00142F20" w:rsidRDefault="00142F20" w:rsidP="00142F20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>ВИА - рук.  А. С</w:t>
      </w:r>
      <w:r>
        <w:rPr>
          <w:sz w:val="28"/>
          <w:szCs w:val="28"/>
        </w:rPr>
        <w:t>. Гордеев - 10 человек;</w:t>
      </w:r>
    </w:p>
    <w:p w:rsid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 xml:space="preserve">Студия вокала -    рук.  М.А. </w:t>
      </w:r>
      <w:proofErr w:type="spellStart"/>
      <w:r w:rsidRPr="00142F20">
        <w:rPr>
          <w:sz w:val="28"/>
          <w:szCs w:val="28"/>
        </w:rPr>
        <w:t>Шведко</w:t>
      </w:r>
      <w:proofErr w:type="spellEnd"/>
      <w:r w:rsidRPr="00142F20">
        <w:rPr>
          <w:sz w:val="28"/>
          <w:szCs w:val="28"/>
        </w:rPr>
        <w:t xml:space="preserve"> - 10 чел</w:t>
      </w:r>
      <w:r>
        <w:rPr>
          <w:sz w:val="28"/>
          <w:szCs w:val="28"/>
        </w:rPr>
        <w:t>овек;</w:t>
      </w:r>
    </w:p>
    <w:p w:rsid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F20">
        <w:rPr>
          <w:sz w:val="28"/>
          <w:szCs w:val="28"/>
        </w:rPr>
        <w:t xml:space="preserve">Секреты долголетия - рук. В.А. </w:t>
      </w:r>
      <w:proofErr w:type="spellStart"/>
      <w:r w:rsidRPr="00142F20">
        <w:rPr>
          <w:sz w:val="28"/>
          <w:szCs w:val="28"/>
        </w:rPr>
        <w:t>Вавина</w:t>
      </w:r>
      <w:proofErr w:type="spellEnd"/>
      <w:r w:rsidRPr="00142F20">
        <w:rPr>
          <w:sz w:val="28"/>
          <w:szCs w:val="28"/>
        </w:rPr>
        <w:t xml:space="preserve">  </w:t>
      </w:r>
      <w:r>
        <w:rPr>
          <w:sz w:val="28"/>
          <w:szCs w:val="28"/>
        </w:rPr>
        <w:t>-  12 человек.</w:t>
      </w:r>
      <w:r w:rsidRPr="00142F20">
        <w:rPr>
          <w:sz w:val="28"/>
          <w:szCs w:val="28"/>
        </w:rPr>
        <w:t xml:space="preserve"> </w:t>
      </w:r>
    </w:p>
    <w:p w:rsidR="00142F20" w:rsidRPr="00142F20" w:rsidRDefault="00142F20" w:rsidP="00142F20">
      <w:pPr>
        <w:shd w:val="clear" w:color="auto" w:fill="FFFFFF"/>
        <w:jc w:val="both"/>
        <w:rPr>
          <w:sz w:val="28"/>
          <w:szCs w:val="28"/>
        </w:rPr>
      </w:pPr>
      <w:r w:rsidRPr="00142F20">
        <w:rPr>
          <w:b/>
          <w:bCs/>
          <w:sz w:val="28"/>
          <w:szCs w:val="28"/>
        </w:rPr>
        <w:t>Итого участников - 157 чел.</w:t>
      </w:r>
    </w:p>
    <w:p w:rsidR="00142F20" w:rsidRDefault="00142F20" w:rsidP="00142F20">
      <w:pPr>
        <w:ind w:firstLine="426"/>
        <w:rPr>
          <w:b/>
          <w:sz w:val="28"/>
          <w:szCs w:val="28"/>
          <w:u w:val="single"/>
        </w:rPr>
      </w:pPr>
    </w:p>
    <w:p w:rsidR="00142F20" w:rsidRDefault="00142F20" w:rsidP="00142F20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О проделанной работе структурного подразделения </w:t>
      </w:r>
      <w:r>
        <w:rPr>
          <w:b/>
          <w:bCs/>
          <w:spacing w:val="-2"/>
          <w:sz w:val="28"/>
          <w:szCs w:val="28"/>
        </w:rPr>
        <w:t>«Советская городская библиотека»  за 2014 год</w:t>
      </w:r>
    </w:p>
    <w:p w:rsidR="00142F20" w:rsidRDefault="00142F20" w:rsidP="00142F20">
      <w:pPr>
        <w:rPr>
          <w:b/>
          <w:sz w:val="28"/>
          <w:szCs w:val="28"/>
          <w:u w:val="single"/>
        </w:rPr>
      </w:pPr>
    </w:p>
    <w:p w:rsidR="00142F20" w:rsidRPr="00051AEF" w:rsidRDefault="00142F20" w:rsidP="00142F20">
      <w:pPr>
        <w:ind w:firstLine="708"/>
        <w:jc w:val="both"/>
        <w:rPr>
          <w:sz w:val="28"/>
          <w:szCs w:val="28"/>
        </w:rPr>
      </w:pPr>
      <w:r w:rsidRPr="00051AEF">
        <w:rPr>
          <w:sz w:val="28"/>
          <w:szCs w:val="28"/>
        </w:rPr>
        <w:t>Структурное подразделение «Советская городская библиотека» выполняет функции по библиотечно-библиографическому обслуживанию</w:t>
      </w:r>
    </w:p>
    <w:p w:rsidR="00142F20" w:rsidRDefault="00142F20" w:rsidP="00142F20">
      <w:pPr>
        <w:jc w:val="both"/>
        <w:rPr>
          <w:sz w:val="28"/>
          <w:szCs w:val="28"/>
        </w:rPr>
      </w:pPr>
      <w:r w:rsidRPr="00051AEF">
        <w:rPr>
          <w:sz w:val="28"/>
          <w:szCs w:val="28"/>
        </w:rPr>
        <w:t xml:space="preserve">читателей. </w:t>
      </w:r>
    </w:p>
    <w:p w:rsidR="00142F20" w:rsidRPr="00051AEF" w:rsidRDefault="00142F20" w:rsidP="00142F20">
      <w:pPr>
        <w:ind w:firstLine="708"/>
        <w:jc w:val="both"/>
        <w:rPr>
          <w:sz w:val="28"/>
          <w:szCs w:val="28"/>
        </w:rPr>
      </w:pPr>
      <w:r w:rsidRPr="00051AEF">
        <w:rPr>
          <w:sz w:val="28"/>
          <w:szCs w:val="28"/>
        </w:rPr>
        <w:lastRenderedPageBreak/>
        <w:t>В библиотеке собраны информационные источники по всем отраслям знаний: экономике и политике, естественным наукам и сельскому хозяйству, искусству и культуре, спорту, литературоведению и языкознанию. Широко представлена художественная литература российских и зарубежных писателей, издания краеведческого характера.</w:t>
      </w:r>
    </w:p>
    <w:p w:rsidR="00142F20" w:rsidRDefault="00142F20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51AEF">
        <w:rPr>
          <w:sz w:val="28"/>
          <w:szCs w:val="28"/>
        </w:rPr>
        <w:t xml:space="preserve">онд библиотеки - 42560 экз. </w:t>
      </w:r>
    </w:p>
    <w:p w:rsidR="00142F20" w:rsidRDefault="00142F20" w:rsidP="00142F20">
      <w:pPr>
        <w:jc w:val="both"/>
        <w:rPr>
          <w:sz w:val="28"/>
          <w:szCs w:val="28"/>
        </w:rPr>
      </w:pPr>
      <w:r w:rsidRPr="00051AEF">
        <w:rPr>
          <w:sz w:val="28"/>
          <w:szCs w:val="28"/>
        </w:rPr>
        <w:t>в том числе:</w:t>
      </w:r>
    </w:p>
    <w:p w:rsidR="00142F20" w:rsidRPr="00051AEF" w:rsidRDefault="00142F20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1AEF">
        <w:rPr>
          <w:sz w:val="28"/>
          <w:szCs w:val="28"/>
        </w:rPr>
        <w:t xml:space="preserve"> книги </w:t>
      </w:r>
      <w:r>
        <w:rPr>
          <w:sz w:val="28"/>
          <w:szCs w:val="28"/>
        </w:rPr>
        <w:t>- 39642 экз. брошюры - 2918 экз.;</w:t>
      </w:r>
    </w:p>
    <w:p w:rsidR="00142F20" w:rsidRDefault="00142F20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AEF">
        <w:rPr>
          <w:sz w:val="28"/>
          <w:szCs w:val="28"/>
        </w:rPr>
        <w:t xml:space="preserve">фонд </w:t>
      </w:r>
      <w:r>
        <w:rPr>
          <w:sz w:val="28"/>
          <w:szCs w:val="28"/>
        </w:rPr>
        <w:t>справочной литературы - 520 экз.;</w:t>
      </w:r>
    </w:p>
    <w:p w:rsidR="00142F20" w:rsidRDefault="00142F20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51AEF">
        <w:rPr>
          <w:sz w:val="28"/>
          <w:szCs w:val="28"/>
        </w:rPr>
        <w:t>книгообеспеченность</w:t>
      </w:r>
      <w:proofErr w:type="spellEnd"/>
      <w:r w:rsidRPr="00051AEF">
        <w:rPr>
          <w:sz w:val="28"/>
          <w:szCs w:val="28"/>
        </w:rPr>
        <w:t xml:space="preserve"> на 1 жителя города - 5,7</w:t>
      </w:r>
      <w:r>
        <w:rPr>
          <w:sz w:val="28"/>
          <w:szCs w:val="28"/>
        </w:rPr>
        <w:t>;</w:t>
      </w:r>
    </w:p>
    <w:p w:rsidR="00142F20" w:rsidRDefault="00142F20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51AEF">
        <w:rPr>
          <w:sz w:val="28"/>
          <w:szCs w:val="28"/>
        </w:rPr>
        <w:t>книгообеспеченность</w:t>
      </w:r>
      <w:proofErr w:type="spellEnd"/>
      <w:r w:rsidRPr="00051AEF">
        <w:rPr>
          <w:sz w:val="28"/>
          <w:szCs w:val="28"/>
        </w:rPr>
        <w:t xml:space="preserve"> на 1 посетителя библиотеки - 24,3</w:t>
      </w:r>
      <w:r>
        <w:rPr>
          <w:sz w:val="28"/>
          <w:szCs w:val="28"/>
        </w:rPr>
        <w:t>.</w:t>
      </w:r>
    </w:p>
    <w:p w:rsidR="00142F20" w:rsidRDefault="00142F20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читателей в 2013г. – 1805; 2014г.-1750.</w:t>
      </w:r>
    </w:p>
    <w:p w:rsidR="00142F20" w:rsidRPr="00AE6D5D" w:rsidRDefault="00142F20" w:rsidP="00142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D5D">
        <w:rPr>
          <w:sz w:val="28"/>
          <w:szCs w:val="28"/>
        </w:rPr>
        <w:t>Библиотека работает с разными категориями населения, как по социальному статусу, так и по возрасту. Основной наш контингент -</w:t>
      </w:r>
      <w:r>
        <w:rPr>
          <w:sz w:val="28"/>
          <w:szCs w:val="28"/>
        </w:rPr>
        <w:t xml:space="preserve"> </w:t>
      </w:r>
      <w:r w:rsidRPr="00AE6D5D">
        <w:rPr>
          <w:sz w:val="28"/>
          <w:szCs w:val="28"/>
        </w:rPr>
        <w:t>это школьники и пенсионеры, а приоритетный - молодежь.</w:t>
      </w:r>
    </w:p>
    <w:p w:rsidR="00142F20" w:rsidRPr="00AE6D5D" w:rsidRDefault="00142F20" w:rsidP="00142F20">
      <w:pPr>
        <w:ind w:firstLine="708"/>
        <w:jc w:val="both"/>
        <w:rPr>
          <w:sz w:val="28"/>
          <w:szCs w:val="28"/>
        </w:rPr>
      </w:pPr>
      <w:r w:rsidRPr="00AE6D5D">
        <w:rPr>
          <w:sz w:val="28"/>
          <w:szCs w:val="28"/>
        </w:rPr>
        <w:t>Пользователем библиотеки может стать любой житель, имеющий постоянную или временную регистрацию на территории РФ. Все услуги предоставляются бесплатно.</w:t>
      </w:r>
    </w:p>
    <w:p w:rsidR="00142F20" w:rsidRPr="00AE6D5D" w:rsidRDefault="00142F20" w:rsidP="00142F20">
      <w:pPr>
        <w:ind w:firstLine="708"/>
        <w:jc w:val="both"/>
        <w:rPr>
          <w:sz w:val="28"/>
          <w:szCs w:val="28"/>
        </w:rPr>
      </w:pPr>
      <w:r w:rsidRPr="00AE6D5D">
        <w:rPr>
          <w:sz w:val="28"/>
          <w:szCs w:val="28"/>
        </w:rPr>
        <w:t>Помимо жителей г.</w:t>
      </w:r>
      <w:r>
        <w:rPr>
          <w:sz w:val="28"/>
          <w:szCs w:val="28"/>
        </w:rPr>
        <w:t xml:space="preserve"> </w:t>
      </w:r>
      <w:r w:rsidRPr="00AE6D5D">
        <w:rPr>
          <w:sz w:val="28"/>
          <w:szCs w:val="28"/>
        </w:rPr>
        <w:t xml:space="preserve">Советска читателями являются и жители д. </w:t>
      </w:r>
      <w:proofErr w:type="spellStart"/>
      <w:r w:rsidRPr="00AE6D5D">
        <w:rPr>
          <w:sz w:val="28"/>
          <w:szCs w:val="28"/>
        </w:rPr>
        <w:t>Костомарово</w:t>
      </w:r>
      <w:proofErr w:type="spellEnd"/>
      <w:r w:rsidRPr="00AE6D5D">
        <w:rPr>
          <w:sz w:val="28"/>
          <w:szCs w:val="28"/>
        </w:rPr>
        <w:t xml:space="preserve">, д. </w:t>
      </w:r>
      <w:proofErr w:type="spellStart"/>
      <w:r w:rsidRPr="00AE6D5D">
        <w:rPr>
          <w:sz w:val="28"/>
          <w:szCs w:val="28"/>
        </w:rPr>
        <w:t>Горячкино</w:t>
      </w:r>
      <w:proofErr w:type="spellEnd"/>
      <w:r w:rsidRPr="00AE6D5D">
        <w:rPr>
          <w:sz w:val="28"/>
          <w:szCs w:val="28"/>
        </w:rPr>
        <w:t xml:space="preserve"> , п. </w:t>
      </w:r>
      <w:proofErr w:type="spellStart"/>
      <w:r w:rsidRPr="00AE6D5D">
        <w:rPr>
          <w:sz w:val="28"/>
          <w:szCs w:val="28"/>
        </w:rPr>
        <w:t>Огаревка</w:t>
      </w:r>
      <w:proofErr w:type="spellEnd"/>
      <w:r w:rsidRPr="00AE6D5D">
        <w:rPr>
          <w:sz w:val="28"/>
          <w:szCs w:val="28"/>
        </w:rPr>
        <w:t>, учащиеся из ближайших поселков, т.к. они посещают школу в г</w:t>
      </w:r>
      <w:proofErr w:type="gramStart"/>
      <w:r w:rsidRPr="00AE6D5D">
        <w:rPr>
          <w:sz w:val="28"/>
          <w:szCs w:val="28"/>
        </w:rPr>
        <w:t>.С</w:t>
      </w:r>
      <w:proofErr w:type="gramEnd"/>
      <w:r w:rsidRPr="00AE6D5D">
        <w:rPr>
          <w:sz w:val="28"/>
          <w:szCs w:val="28"/>
        </w:rPr>
        <w:t>овет</w:t>
      </w:r>
      <w:r>
        <w:rPr>
          <w:sz w:val="28"/>
          <w:szCs w:val="28"/>
        </w:rPr>
        <w:t>ск и им удобно брать книги в наш</w:t>
      </w:r>
      <w:r w:rsidRPr="00AE6D5D">
        <w:rPr>
          <w:sz w:val="28"/>
          <w:szCs w:val="28"/>
        </w:rPr>
        <w:t>ей библиотеке</w:t>
      </w:r>
      <w:r>
        <w:rPr>
          <w:sz w:val="28"/>
          <w:szCs w:val="28"/>
        </w:rPr>
        <w:t>.</w:t>
      </w:r>
    </w:p>
    <w:p w:rsidR="00142F20" w:rsidRDefault="00142F20" w:rsidP="00142F20">
      <w:pPr>
        <w:ind w:firstLine="708"/>
        <w:jc w:val="both"/>
        <w:rPr>
          <w:sz w:val="28"/>
          <w:szCs w:val="28"/>
        </w:rPr>
      </w:pPr>
      <w:r w:rsidRPr="00AE6D5D">
        <w:rPr>
          <w:sz w:val="28"/>
          <w:szCs w:val="28"/>
        </w:rPr>
        <w:t>Для привлечения читателей в библиотеку, работники тесно сотрудничают со школами, детскими садами. В период летних каникул частыми гостями являются дети из школьного оздоровительного лагеря (для них проводятся викторины, литературные обзоры).</w:t>
      </w:r>
    </w:p>
    <w:p w:rsidR="00142F20" w:rsidRPr="00AE6D5D" w:rsidRDefault="00142F20" w:rsidP="00142F20">
      <w:pPr>
        <w:ind w:firstLine="708"/>
        <w:jc w:val="both"/>
        <w:rPr>
          <w:sz w:val="28"/>
          <w:szCs w:val="28"/>
        </w:rPr>
      </w:pPr>
    </w:p>
    <w:p w:rsidR="00142F20" w:rsidRPr="00295A97" w:rsidRDefault="00142F20" w:rsidP="00142F20">
      <w:pPr>
        <w:shd w:val="clear" w:color="auto" w:fill="FFFFFF"/>
        <w:jc w:val="center"/>
        <w:rPr>
          <w:b/>
          <w:sz w:val="28"/>
          <w:szCs w:val="28"/>
        </w:rPr>
      </w:pPr>
      <w:r w:rsidRPr="00295A97">
        <w:rPr>
          <w:b/>
          <w:sz w:val="28"/>
          <w:szCs w:val="28"/>
        </w:rPr>
        <w:t xml:space="preserve">О проделанной работе структурного подразделения Стадион им. Е.И. </w:t>
      </w:r>
      <w:proofErr w:type="spellStart"/>
      <w:r w:rsidRPr="00295A97">
        <w:rPr>
          <w:b/>
          <w:sz w:val="28"/>
          <w:szCs w:val="28"/>
        </w:rPr>
        <w:t>Холодкова</w:t>
      </w:r>
      <w:proofErr w:type="spellEnd"/>
      <w:r w:rsidRPr="00295A97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2014год</w:t>
      </w:r>
    </w:p>
    <w:p w:rsidR="00142F20" w:rsidRPr="00295A97" w:rsidRDefault="00142F20" w:rsidP="00142F20">
      <w:pPr>
        <w:jc w:val="center"/>
        <w:rPr>
          <w:b/>
          <w:sz w:val="28"/>
          <w:szCs w:val="28"/>
        </w:rPr>
      </w:pPr>
    </w:p>
    <w:p w:rsidR="00142F20" w:rsidRDefault="00142F20" w:rsidP="00142F20">
      <w:pPr>
        <w:shd w:val="clear" w:color="auto" w:fill="FFFFFF"/>
        <w:rPr>
          <w:b/>
          <w:bCs/>
          <w:sz w:val="28"/>
          <w:szCs w:val="28"/>
        </w:rPr>
      </w:pPr>
      <w:r w:rsidRPr="00295A97">
        <w:rPr>
          <w:b/>
          <w:bCs/>
          <w:spacing w:val="-3"/>
          <w:sz w:val="28"/>
          <w:szCs w:val="28"/>
        </w:rPr>
        <w:t xml:space="preserve">В учреждении на бесплатной основе </w:t>
      </w:r>
      <w:r w:rsidRPr="00295A97">
        <w:rPr>
          <w:b/>
          <w:bCs/>
          <w:sz w:val="28"/>
          <w:szCs w:val="28"/>
        </w:rPr>
        <w:t>работают спортивные группы:</w:t>
      </w:r>
    </w:p>
    <w:p w:rsidR="00142F20" w:rsidRDefault="00142F20" w:rsidP="00142F20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26"/>
        <w:gridCol w:w="3645"/>
      </w:tblGrid>
      <w:tr w:rsidR="00142F20" w:rsidTr="00066047">
        <w:tc>
          <w:tcPr>
            <w:tcW w:w="5926" w:type="dxa"/>
          </w:tcPr>
          <w:p w:rsidR="00142F20" w:rsidRDefault="00142F20" w:rsidP="00142F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645" w:type="dxa"/>
          </w:tcPr>
          <w:p w:rsidR="00142F20" w:rsidRDefault="00142F20" w:rsidP="00142F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142F20" w:rsidTr="00066047">
        <w:tc>
          <w:tcPr>
            <w:tcW w:w="5926" w:type="dxa"/>
          </w:tcPr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left" w:pos="5530"/>
                <w:tab w:val="left" w:pos="5702"/>
                <w:tab w:val="right" w:pos="6696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пауэрлифтинг, возраст от 14 до 17 лет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</w:r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right" w:pos="6696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Настольный теннис, возраст от 11 до 60 лет</w:t>
            </w:r>
            <w:proofErr w:type="gramStart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ab/>
              <w:t>-</w:t>
            </w:r>
            <w:proofErr w:type="gramEnd"/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left" w:pos="5610"/>
                <w:tab w:val="right" w:pos="6696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Футбол, возраст от 18 до 35 лет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  <w:t>-</w:t>
            </w:r>
            <w:proofErr w:type="gramEnd"/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right" w:pos="5710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олейбол, возраст от 24 до 45 </w:t>
            </w:r>
            <w:proofErr w:type="spell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left" w:pos="5610"/>
                <w:tab w:val="right" w:pos="6696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Фитнес-аэробика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  <w:t>-</w:t>
            </w:r>
            <w:proofErr w:type="gramEnd"/>
          </w:p>
          <w:p w:rsidR="00142F20" w:rsidRPr="00295A97" w:rsidRDefault="00142F20" w:rsidP="00142F20">
            <w:pPr>
              <w:shd w:val="clear" w:color="auto" w:fill="FFFFFF"/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На платной основе работают:</w:t>
            </w:r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left" w:pos="5587"/>
                <w:tab w:val="right" w:pos="6696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мужской тренажерный зал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  <w:t>-</w:t>
            </w:r>
            <w:proofErr w:type="gramEnd"/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right" w:pos="5710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женский тренажерный зал</w:t>
            </w:r>
            <w:r>
              <w:rPr>
                <w:sz w:val="28"/>
                <w:szCs w:val="28"/>
              </w:rPr>
              <w:t xml:space="preserve"> -8 чел</w:t>
            </w:r>
            <w:r>
              <w:rPr>
                <w:sz w:val="28"/>
                <w:szCs w:val="28"/>
              </w:rPr>
              <w:tab/>
              <w:t>-</w:t>
            </w:r>
          </w:p>
          <w:p w:rsidR="00142F20" w:rsidRPr="00295A97" w:rsidRDefault="00142F20" w:rsidP="00142F20">
            <w:pPr>
              <w:shd w:val="clear" w:color="auto" w:fill="FFFFFF"/>
              <w:tabs>
                <w:tab w:val="left" w:pos="254"/>
                <w:tab w:val="left" w:pos="5587"/>
                <w:tab w:val="right" w:pos="6696"/>
              </w:tabs>
              <w:rPr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з</w:t>
            </w:r>
            <w:r>
              <w:rPr>
                <w:sz w:val="28"/>
                <w:szCs w:val="28"/>
              </w:rPr>
              <w:t>ал для игры в настольный теннис 10 чел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  <w:t>-</w:t>
            </w:r>
            <w:proofErr w:type="gramEnd"/>
          </w:p>
          <w:p w:rsidR="00142F20" w:rsidRDefault="00142F20" w:rsidP="00142F20">
            <w:pPr>
              <w:shd w:val="clear" w:color="auto" w:fill="FFFFFF"/>
              <w:tabs>
                <w:tab w:val="left" w:pos="254"/>
                <w:tab w:val="right" w:pos="5710"/>
              </w:tabs>
              <w:rPr>
                <w:b/>
                <w:bCs/>
                <w:sz w:val="28"/>
                <w:szCs w:val="28"/>
              </w:rPr>
            </w:pPr>
            <w:r w:rsidRPr="00295A97">
              <w:rPr>
                <w:sz w:val="28"/>
                <w:szCs w:val="28"/>
              </w:rPr>
              <w:t>-</w:t>
            </w:r>
            <w:r w:rsidRPr="00295A97">
              <w:rPr>
                <w:sz w:val="28"/>
                <w:szCs w:val="28"/>
              </w:rPr>
              <w:tab/>
              <w:t>сауна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</w:t>
            </w:r>
          </w:p>
        </w:tc>
        <w:tc>
          <w:tcPr>
            <w:tcW w:w="3645" w:type="dxa"/>
          </w:tcPr>
          <w:p w:rsidR="00142F20" w:rsidRDefault="00142F20" w:rsidP="00142F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16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15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13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12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20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8</w:t>
            </w:r>
          </w:p>
          <w:p w:rsidR="00142F20" w:rsidRPr="001D233D" w:rsidRDefault="00142F20" w:rsidP="00142F20">
            <w:pPr>
              <w:rPr>
                <w:b/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10</w:t>
            </w:r>
          </w:p>
          <w:p w:rsidR="00142F20" w:rsidRPr="001D233D" w:rsidRDefault="00142F20" w:rsidP="00142F20">
            <w:pPr>
              <w:rPr>
                <w:sz w:val="28"/>
                <w:szCs w:val="28"/>
              </w:rPr>
            </w:pPr>
            <w:r w:rsidRPr="001D233D">
              <w:rPr>
                <w:b/>
                <w:sz w:val="28"/>
                <w:szCs w:val="28"/>
              </w:rPr>
              <w:t>25</w:t>
            </w:r>
          </w:p>
        </w:tc>
      </w:tr>
    </w:tbl>
    <w:p w:rsidR="00142F20" w:rsidRPr="00295A97" w:rsidRDefault="00142F20" w:rsidP="00142F20">
      <w:pPr>
        <w:shd w:val="clear" w:color="auto" w:fill="FFFFFF"/>
        <w:ind w:firstLine="708"/>
        <w:jc w:val="both"/>
        <w:rPr>
          <w:sz w:val="28"/>
          <w:szCs w:val="28"/>
        </w:rPr>
      </w:pPr>
      <w:r w:rsidRPr="00295A97">
        <w:rPr>
          <w:sz w:val="28"/>
          <w:szCs w:val="28"/>
        </w:rPr>
        <w:t xml:space="preserve">В летний период работает пункт проката </w:t>
      </w:r>
      <w:r w:rsidRPr="00295A97">
        <w:rPr>
          <w:spacing w:val="-2"/>
          <w:sz w:val="28"/>
          <w:szCs w:val="28"/>
        </w:rPr>
        <w:t xml:space="preserve">летнего спортивного инвентаря: туристические </w:t>
      </w:r>
      <w:r w:rsidRPr="00295A97">
        <w:rPr>
          <w:sz w:val="28"/>
          <w:szCs w:val="28"/>
        </w:rPr>
        <w:t xml:space="preserve">палатки, мячи футбольные, волейбольные, </w:t>
      </w:r>
      <w:r w:rsidRPr="00295A97">
        <w:rPr>
          <w:sz w:val="28"/>
          <w:szCs w:val="28"/>
        </w:rPr>
        <w:lastRenderedPageBreak/>
        <w:t xml:space="preserve">баскетбольные, коньки роликовые, самокаты, </w:t>
      </w:r>
      <w:r w:rsidRPr="00295A97">
        <w:rPr>
          <w:spacing w:val="-2"/>
          <w:sz w:val="28"/>
          <w:szCs w:val="28"/>
        </w:rPr>
        <w:t>скейтборды, велосипеды для детей и взрослых.</w:t>
      </w:r>
    </w:p>
    <w:p w:rsidR="00142F20" w:rsidRDefault="00142F20" w:rsidP="00142F20">
      <w:pPr>
        <w:shd w:val="clear" w:color="auto" w:fill="FFFFFF"/>
        <w:ind w:firstLine="708"/>
        <w:jc w:val="both"/>
        <w:rPr>
          <w:sz w:val="28"/>
          <w:szCs w:val="28"/>
        </w:rPr>
      </w:pPr>
      <w:r w:rsidRPr="00295A97">
        <w:rPr>
          <w:spacing w:val="-3"/>
          <w:sz w:val="28"/>
          <w:szCs w:val="28"/>
        </w:rPr>
        <w:t xml:space="preserve">В   зимний   период   работает   пункт   проката </w:t>
      </w:r>
      <w:r w:rsidRPr="00295A97">
        <w:rPr>
          <w:spacing w:val="-1"/>
          <w:sz w:val="28"/>
          <w:szCs w:val="28"/>
        </w:rPr>
        <w:t xml:space="preserve">зимнего     спортивного     инвентаря:     коньки </w:t>
      </w:r>
      <w:r w:rsidRPr="00295A97">
        <w:rPr>
          <w:spacing w:val="-2"/>
          <w:sz w:val="28"/>
          <w:szCs w:val="28"/>
        </w:rPr>
        <w:t xml:space="preserve">хоккейные,     фигурные,     ледянки,     клюшки </w:t>
      </w:r>
      <w:r w:rsidRPr="00295A97">
        <w:rPr>
          <w:sz w:val="28"/>
          <w:szCs w:val="28"/>
        </w:rPr>
        <w:t>хоккейные, лыжи, санки.</w:t>
      </w:r>
    </w:p>
    <w:p w:rsidR="00142F20" w:rsidRDefault="00142F20" w:rsidP="00142F20">
      <w:pPr>
        <w:rPr>
          <w:b/>
          <w:sz w:val="28"/>
          <w:szCs w:val="28"/>
        </w:rPr>
      </w:pPr>
    </w:p>
    <w:p w:rsidR="00142F20" w:rsidRDefault="00142F20" w:rsidP="00142F20">
      <w:pPr>
        <w:jc w:val="center"/>
        <w:rPr>
          <w:b/>
          <w:sz w:val="28"/>
          <w:szCs w:val="28"/>
          <w:u w:val="single"/>
        </w:rPr>
      </w:pPr>
      <w:r w:rsidRPr="00723B2C">
        <w:rPr>
          <w:b/>
          <w:sz w:val="28"/>
          <w:szCs w:val="28"/>
          <w:u w:val="single"/>
        </w:rPr>
        <w:t>Заключение</w:t>
      </w:r>
    </w:p>
    <w:p w:rsidR="00142F20" w:rsidRDefault="00142F20" w:rsidP="00142F20">
      <w:pPr>
        <w:jc w:val="center"/>
        <w:rPr>
          <w:b/>
          <w:sz w:val="28"/>
          <w:szCs w:val="28"/>
          <w:u w:val="single"/>
        </w:rPr>
      </w:pPr>
    </w:p>
    <w:p w:rsidR="00142F20" w:rsidRPr="005A3FE3" w:rsidRDefault="00142F20" w:rsidP="00142F20">
      <w:pPr>
        <w:ind w:firstLine="708"/>
        <w:jc w:val="both"/>
        <w:rPr>
          <w:sz w:val="28"/>
          <w:szCs w:val="28"/>
        </w:rPr>
      </w:pPr>
      <w:r w:rsidRPr="005A3FE3">
        <w:rPr>
          <w:sz w:val="28"/>
          <w:szCs w:val="28"/>
        </w:rPr>
        <w:t>В заключение своего доклада  от администрации города благодарность нашим жителям, предпринимателям руководителям предприятий и организаций, которые не остались  равнодушными и оказали благотворительную помощь беженцам с Украины.</w:t>
      </w:r>
    </w:p>
    <w:p w:rsidR="00142F20" w:rsidRPr="00723B2C" w:rsidRDefault="00142F20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хочу сказать: «</w:t>
      </w:r>
      <w:r w:rsidRPr="00723B2C">
        <w:rPr>
          <w:sz w:val="28"/>
          <w:szCs w:val="28"/>
        </w:rPr>
        <w:t>Еще много болезненных вопросов, решение которых актуально для улучшения жизни горожан, такие как:</w:t>
      </w:r>
    </w:p>
    <w:p w:rsidR="00142F20" w:rsidRPr="00723B2C" w:rsidRDefault="00142F20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B2C">
        <w:rPr>
          <w:sz w:val="28"/>
          <w:szCs w:val="28"/>
        </w:rPr>
        <w:t>обеспечение жильем;</w:t>
      </w:r>
    </w:p>
    <w:p w:rsidR="00142F20" w:rsidRPr="00723B2C" w:rsidRDefault="00142F20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B2C">
        <w:rPr>
          <w:sz w:val="28"/>
          <w:szCs w:val="28"/>
        </w:rPr>
        <w:t>ремонт дорог, тротуаров, спиливание аварийных деревьев;</w:t>
      </w:r>
    </w:p>
    <w:p w:rsidR="00142F20" w:rsidRDefault="00142F20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B2C">
        <w:rPr>
          <w:sz w:val="28"/>
          <w:szCs w:val="28"/>
        </w:rPr>
        <w:t xml:space="preserve">ремонт инженерных сетей жилищно-коммунального хозяйства;   </w:t>
      </w:r>
    </w:p>
    <w:p w:rsidR="00142F20" w:rsidRDefault="00142F20" w:rsidP="0014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B2C">
        <w:rPr>
          <w:sz w:val="28"/>
          <w:szCs w:val="28"/>
        </w:rPr>
        <w:t>ремонт многоквартирных д</w:t>
      </w:r>
      <w:r>
        <w:rPr>
          <w:sz w:val="28"/>
          <w:szCs w:val="28"/>
        </w:rPr>
        <w:t xml:space="preserve">омов, объектов социальной сферы благоустройство территории требует </w:t>
      </w:r>
      <w:r w:rsidRPr="00723B2C">
        <w:rPr>
          <w:sz w:val="28"/>
          <w:szCs w:val="28"/>
        </w:rPr>
        <w:t>значительных финансовых средств, и ряд</w:t>
      </w:r>
      <w:r>
        <w:rPr>
          <w:sz w:val="28"/>
          <w:szCs w:val="28"/>
        </w:rPr>
        <w:t xml:space="preserve"> других не менее важных проблем </w:t>
      </w:r>
      <w:r w:rsidRPr="00723B2C">
        <w:rPr>
          <w:sz w:val="28"/>
          <w:szCs w:val="28"/>
        </w:rPr>
        <w:t>еще далеки от того, чтобы считать их ре</w:t>
      </w:r>
      <w:r>
        <w:rPr>
          <w:sz w:val="28"/>
          <w:szCs w:val="28"/>
        </w:rPr>
        <w:t xml:space="preserve">шенными. С одной стороны решить </w:t>
      </w:r>
      <w:r w:rsidRPr="00723B2C">
        <w:rPr>
          <w:sz w:val="28"/>
          <w:szCs w:val="28"/>
        </w:rPr>
        <w:t xml:space="preserve">эти проблемы сейчас не позволяют ограниченные возможности бюджета, </w:t>
      </w:r>
      <w:r>
        <w:rPr>
          <w:sz w:val="28"/>
          <w:szCs w:val="28"/>
        </w:rPr>
        <w:t xml:space="preserve">с </w:t>
      </w:r>
      <w:r w:rsidRPr="00723B2C">
        <w:rPr>
          <w:sz w:val="28"/>
          <w:szCs w:val="28"/>
        </w:rPr>
        <w:t xml:space="preserve">другой - вопросы организационной </w:t>
      </w:r>
      <w:r>
        <w:rPr>
          <w:sz w:val="28"/>
          <w:szCs w:val="28"/>
        </w:rPr>
        <w:t xml:space="preserve">работы и недостаточные правовые </w:t>
      </w:r>
      <w:r w:rsidRPr="00723B2C">
        <w:rPr>
          <w:sz w:val="28"/>
          <w:szCs w:val="28"/>
        </w:rPr>
        <w:t>рычаги. Свои «больные» точки мы знае</w:t>
      </w:r>
      <w:r>
        <w:rPr>
          <w:sz w:val="28"/>
          <w:szCs w:val="28"/>
        </w:rPr>
        <w:t xml:space="preserve">м, и будем продолжать работу над </w:t>
      </w:r>
      <w:r w:rsidRPr="00723B2C">
        <w:rPr>
          <w:sz w:val="28"/>
          <w:szCs w:val="28"/>
        </w:rPr>
        <w:t>решением этих проблем.</w:t>
      </w:r>
    </w:p>
    <w:p w:rsidR="00142F20" w:rsidRPr="005A3FE3" w:rsidRDefault="00142F20" w:rsidP="00142F20">
      <w:pPr>
        <w:ind w:firstLine="708"/>
        <w:jc w:val="both"/>
        <w:rPr>
          <w:b/>
          <w:sz w:val="28"/>
          <w:szCs w:val="28"/>
        </w:rPr>
      </w:pPr>
    </w:p>
    <w:p w:rsidR="004B0E82" w:rsidRDefault="004B0E82" w:rsidP="00142F20">
      <w:pPr>
        <w:tabs>
          <w:tab w:val="left" w:pos="1110"/>
        </w:tabs>
        <w:jc w:val="both"/>
        <w:rPr>
          <w:sz w:val="28"/>
          <w:szCs w:val="28"/>
        </w:rPr>
      </w:pPr>
    </w:p>
    <w:p w:rsidR="004B0E82" w:rsidRDefault="004B0E82" w:rsidP="00142F20">
      <w:pPr>
        <w:tabs>
          <w:tab w:val="left" w:pos="1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МО г. Советск</w:t>
      </w:r>
    </w:p>
    <w:p w:rsidR="004B0E82" w:rsidRDefault="004B0E82" w:rsidP="00142F20">
      <w:pPr>
        <w:tabs>
          <w:tab w:val="left" w:pos="11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4B0E82" w:rsidRDefault="004B0E82" w:rsidP="00142F20">
      <w:pPr>
        <w:tabs>
          <w:tab w:val="left" w:pos="1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Мясоедов Н. В.</w:t>
      </w:r>
    </w:p>
    <w:p w:rsidR="004B0E82" w:rsidRDefault="004B0E82" w:rsidP="00142F20">
      <w:pPr>
        <w:tabs>
          <w:tab w:val="left" w:pos="1110"/>
        </w:tabs>
        <w:rPr>
          <w:sz w:val="28"/>
          <w:szCs w:val="28"/>
        </w:rPr>
      </w:pPr>
    </w:p>
    <w:p w:rsidR="004B0E82" w:rsidRPr="002F44C1" w:rsidRDefault="004B0E82" w:rsidP="00142F20">
      <w:pPr>
        <w:ind w:firstLine="708"/>
        <w:jc w:val="both"/>
        <w:rPr>
          <w:sz w:val="28"/>
          <w:szCs w:val="28"/>
        </w:rPr>
      </w:pPr>
    </w:p>
    <w:p w:rsidR="00534BF8" w:rsidRDefault="00534BF8" w:rsidP="00142F20"/>
    <w:p w:rsidR="00142F20" w:rsidRDefault="00142F20"/>
    <w:sectPr w:rsidR="00142F20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2014 год</a:t>
            </a:r>
          </a:p>
        </c:rich>
      </c:tx>
      <c:layout>
        <c:manualLayout>
          <c:xMode val="edge"/>
          <c:yMode val="edge"/>
          <c:x val="0.40853052907860232"/>
          <c:y val="3.2362459546925591E-2"/>
        </c:manualLayout>
      </c:layout>
    </c:title>
    <c:plotArea>
      <c:layout/>
      <c:pieChart>
        <c:varyColors val="1"/>
        <c:ser>
          <c:idx val="0"/>
          <c:order val="0"/>
          <c:explosion val="3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4.5076322696505064E-2"/>
                  <c:y val="-4.495833651861481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Письме-нные 
88%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4.7812079045675131E-2"/>
                  <c:y val="0.2763040151895920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Личный прием 
12%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912408171200824"/>
                  <c:y val="1.599240520466867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Телефон доверия 
0%</a:t>
                    </a:r>
                  </a:p>
                </c:rich>
              </c:tx>
              <c:dLblPos val="bestFit"/>
              <c:showCatName val="1"/>
              <c:showPercent val="1"/>
            </c:dLbl>
            <c:numFmt formatCode="General" sourceLinked="0"/>
            <c:dLblPos val="bestFit"/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Письменные -223</c:v>
                </c:pt>
                <c:pt idx="1">
                  <c:v>Личный прием - 31</c:v>
                </c:pt>
                <c:pt idx="2">
                  <c:v>Телефон доверия - 1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223</c:v>
                </c:pt>
                <c:pt idx="1">
                  <c:v>31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0134583506009356"/>
          <c:y val="0.20631931646842125"/>
          <c:w val="0.47748998480453264"/>
          <c:h val="0.53615591668063001"/>
        </c:manualLayout>
      </c:layout>
      <c:spPr>
        <a:ln w="28575"/>
      </c:sp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2013 год</a:t>
            </a:r>
          </a:p>
        </c:rich>
      </c:tx>
      <c:layout>
        <c:manualLayout>
          <c:xMode val="edge"/>
          <c:yMode val="edge"/>
          <c:x val="0.40616986602165045"/>
          <c:y val="0"/>
        </c:manualLayout>
      </c:layout>
    </c:title>
    <c:plotArea>
      <c:layout/>
      <c:pieChart>
        <c:varyColors val="1"/>
        <c:ser>
          <c:idx val="0"/>
          <c:order val="0"/>
          <c:explosion val="18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6386873209476412E-2"/>
                  <c:y val="-4.294472899625409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Письме-нные
87%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4.5357761652342732E-2"/>
                  <c:y val="9.165965904747372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Личный прием 
12%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9498396033829104E-2"/>
                  <c:y val="2.379481691002217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Телефон доверия 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Письменные -284</c:v>
                </c:pt>
                <c:pt idx="1">
                  <c:v>Личный прием - 41</c:v>
                </c:pt>
                <c:pt idx="2">
                  <c:v>Телефон доверия - 2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284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4030501089324623"/>
          <c:y val="0.18152893509670578"/>
          <c:w val="0.45533769063180835"/>
          <c:h val="0.5857442091583217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в 2014г.</a:t>
            </a:r>
          </a:p>
        </c:rich>
      </c:tx>
      <c:layout>
        <c:manualLayout>
          <c:xMode val="edge"/>
          <c:yMode val="edge"/>
          <c:x val="0.19603477690288715"/>
          <c:y val="0"/>
        </c:manualLayout>
      </c:layout>
    </c:title>
    <c:plotArea>
      <c:layout>
        <c:manualLayout>
          <c:layoutTarget val="inner"/>
          <c:xMode val="edge"/>
          <c:yMode val="edge"/>
          <c:x val="5.3213254593175864E-2"/>
          <c:y val="0.29416229221347484"/>
          <c:w val="0.38860258092738603"/>
          <c:h val="0.64767096821230674"/>
        </c:manualLayout>
      </c:layout>
      <c:pieChart>
        <c:varyColors val="1"/>
        <c:ser>
          <c:idx val="0"/>
          <c:order val="0"/>
          <c:explosion val="49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showPercent val="1"/>
            <c:showLeaderLines val="1"/>
          </c:dLbls>
          <c:cat>
            <c:strRef>
              <c:f>Лист1!$A$1:$A$6</c:f>
              <c:strCache>
                <c:ptCount val="6"/>
                <c:pt idx="0">
                  <c:v>Коммунальное  хозяйство -183</c:v>
                </c:pt>
                <c:pt idx="1">
                  <c:v>Основы государственного управления -50</c:v>
                </c:pt>
                <c:pt idx="2">
                  <c:v>Жилищные вопросы -18</c:v>
                </c:pt>
                <c:pt idx="3">
                  <c:v>Оборона -2</c:v>
                </c:pt>
                <c:pt idx="4">
                  <c:v>Здравоохранение -1</c:v>
                </c:pt>
                <c:pt idx="5">
                  <c:v>Сельское хозяйство  землепользование -1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183</c:v>
                </c:pt>
                <c:pt idx="1">
                  <c:v>50</c:v>
                </c:pt>
                <c:pt idx="2">
                  <c:v>18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1169575678040546"/>
          <c:y val="0.12032407407407412"/>
          <c:w val="0.47163757655293076"/>
          <c:h val="0.84256926217556161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2013 год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elete val="1"/>
          </c:dLbls>
          <c:cat>
            <c:strRef>
              <c:f>Лист2!$A$1:$A$3</c:f>
              <c:strCache>
                <c:ptCount val="3"/>
                <c:pt idx="0">
                  <c:v>Решено положительно - 18</c:v>
                </c:pt>
                <c:pt idx="1">
                  <c:v>Разъяснено -277</c:v>
                </c:pt>
                <c:pt idx="2">
                  <c:v>На исполнении - 32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18</c:v>
                </c:pt>
                <c:pt idx="1">
                  <c:v>277</c:v>
                </c:pt>
                <c:pt idx="2">
                  <c:v>32</c:v>
                </c:pt>
              </c:numCache>
            </c:numRef>
          </c:val>
        </c:ser>
        <c:dLbls>
          <c:showVal val="1"/>
        </c:dLbls>
        <c:axId val="99948800"/>
        <c:axId val="99954688"/>
      </c:barChart>
      <c:catAx>
        <c:axId val="99948800"/>
        <c:scaling>
          <c:orientation val="minMax"/>
        </c:scaling>
        <c:delete val="1"/>
        <c:axPos val="b"/>
        <c:majorTickMark val="none"/>
        <c:tickLblPos val="none"/>
        <c:crossAx val="99954688"/>
        <c:crosses val="autoZero"/>
        <c:auto val="1"/>
        <c:lblAlgn val="ctr"/>
        <c:lblOffset val="100"/>
      </c:catAx>
      <c:valAx>
        <c:axId val="99954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99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8480721824666"/>
          <c:y val="0.31804498736723641"/>
          <c:w val="0.37983581839504355"/>
          <c:h val="0.52646405180660416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2014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cat>
            <c:strRef>
              <c:f>Лист2!$A$6:$A$8</c:f>
              <c:strCache>
                <c:ptCount val="3"/>
                <c:pt idx="0">
                  <c:v>Решено положительно - 19</c:v>
                </c:pt>
                <c:pt idx="1">
                  <c:v>Разъяснено -217</c:v>
                </c:pt>
                <c:pt idx="2">
                  <c:v>На исполнении - 19</c:v>
                </c:pt>
              </c:strCache>
            </c:strRef>
          </c:cat>
          <c:val>
            <c:numRef>
              <c:f>Лист2!$B$6:$B$8</c:f>
              <c:numCache>
                <c:formatCode>General</c:formatCode>
                <c:ptCount val="3"/>
                <c:pt idx="0">
                  <c:v>18</c:v>
                </c:pt>
                <c:pt idx="1">
                  <c:v>277</c:v>
                </c:pt>
                <c:pt idx="2">
                  <c:v>32</c:v>
                </c:pt>
              </c:numCache>
            </c:numRef>
          </c:val>
        </c:ser>
        <c:axId val="100089856"/>
        <c:axId val="100091392"/>
      </c:barChart>
      <c:catAx>
        <c:axId val="100089856"/>
        <c:scaling>
          <c:orientation val="minMax"/>
        </c:scaling>
        <c:delete val="1"/>
        <c:axPos val="b"/>
        <c:majorTickMark val="none"/>
        <c:tickLblPos val="none"/>
        <c:crossAx val="100091392"/>
        <c:crosses val="autoZero"/>
        <c:auto val="1"/>
        <c:lblAlgn val="ctr"/>
        <c:lblOffset val="100"/>
      </c:catAx>
      <c:valAx>
        <c:axId val="100091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008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25218927073167"/>
          <c:y val="0.34339875028311817"/>
          <c:w val="0.38274781072926739"/>
          <c:h val="0.52284743594868155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2015-04-23T06:48:00Z</cp:lastPrinted>
  <dcterms:created xsi:type="dcterms:W3CDTF">2015-04-03T09:25:00Z</dcterms:created>
  <dcterms:modified xsi:type="dcterms:W3CDTF">2015-05-12T09:03:00Z</dcterms:modified>
</cp:coreProperties>
</file>