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F2" w:rsidRDefault="00E979F2" w:rsidP="00CE4EC7">
      <w:pPr>
        <w:rPr>
          <w:noProof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3.6pt;margin-top:71.1pt;width:209.85pt;height:64.95pt;z-index:251658240;visibility:visible" strokecolor="white">
            <v:textbox style="mso-fit-shape-to-text:t">
              <w:txbxContent>
                <w:p w:rsidR="00E979F2" w:rsidRDefault="00E979F2" w:rsidP="00CE4EC7">
                  <w:pPr>
                    <w:spacing w:after="0" w:line="240" w:lineRule="auto"/>
                    <w:rPr>
                      <w:color w:val="006FB8"/>
                    </w:rPr>
                  </w:pPr>
                  <w:r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E979F2" w:rsidRDefault="00E979F2" w:rsidP="00CE4EC7">
                  <w:pPr>
                    <w:spacing w:after="0" w:line="240" w:lineRule="auto"/>
                    <w:rPr>
                      <w:color w:val="006FB8"/>
                    </w:rPr>
                  </w:pPr>
                  <w:r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E979F2" w:rsidRDefault="00E979F2" w:rsidP="00CE4EC7">
                  <w:pPr>
                    <w:spacing w:after="0" w:line="240" w:lineRule="auto"/>
                    <w:rPr>
                      <w:color w:val="006FB8"/>
                    </w:rPr>
                  </w:pPr>
                  <w:r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E979F2" w:rsidRDefault="00E979F2" w:rsidP="00CE4EC7">
                  <w:pPr>
                    <w:spacing w:after="0" w:line="240" w:lineRule="auto"/>
                    <w:rPr>
                      <w:color w:val="006FB8"/>
                    </w:rPr>
                  </w:pPr>
                  <w:r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9pt;height:144.75pt;visibility:visible">
            <v:imagedata r:id="rId4" o:title=""/>
          </v:shape>
        </w:pict>
      </w:r>
    </w:p>
    <w:p w:rsidR="00E979F2" w:rsidRDefault="00E979F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E979F2" w:rsidRPr="00217031" w:rsidRDefault="00E979F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9F2" w:rsidRPr="009516B0" w:rsidRDefault="00E979F2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17</w:t>
      </w:r>
      <w:r w:rsidRPr="009516B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9516B0">
        <w:rPr>
          <w:rFonts w:ascii="Times New Roman" w:hAnsi="Times New Roman"/>
          <w:sz w:val="28"/>
          <w:szCs w:val="28"/>
        </w:rPr>
        <w:t>.2018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E979F2" w:rsidRPr="009516B0" w:rsidRDefault="00E979F2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</w:rPr>
        <w:t xml:space="preserve">В рамках, указанного мероприятия и.о. начальника отдела геодезии и картографии Управления Росреестра по Тульской области Ишутенко М.В. принято </w:t>
      </w:r>
      <w:r>
        <w:rPr>
          <w:rFonts w:ascii="Times New Roman" w:hAnsi="Times New Roman"/>
          <w:sz w:val="28"/>
          <w:szCs w:val="28"/>
        </w:rPr>
        <w:t>3</w:t>
      </w:r>
      <w:r w:rsidRPr="009516B0">
        <w:rPr>
          <w:rFonts w:ascii="Times New Roman" w:hAnsi="Times New Roman"/>
          <w:sz w:val="28"/>
          <w:szCs w:val="28"/>
        </w:rPr>
        <w:t xml:space="preserve"> звонка заинтересованных лиц. </w:t>
      </w:r>
    </w:p>
    <w:p w:rsidR="00E979F2" w:rsidRPr="001707A3" w:rsidRDefault="00E979F2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</w:rPr>
        <w:t>Граждан интересовали вопросы, связанные с лицензированием геодезической и картографической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07A3">
        <w:rPr>
          <w:rFonts w:ascii="Times New Roman" w:hAnsi="Times New Roman"/>
          <w:sz w:val="28"/>
          <w:szCs w:val="28"/>
        </w:rPr>
        <w:t xml:space="preserve">а также вопросы, связанные с местоположением пунктов государственной геодезической сети </w:t>
      </w:r>
      <w:r>
        <w:rPr>
          <w:rFonts w:ascii="Times New Roman" w:hAnsi="Times New Roman"/>
          <w:sz w:val="28"/>
          <w:szCs w:val="28"/>
        </w:rPr>
        <w:t xml:space="preserve">(далее – ГГС) </w:t>
      </w:r>
      <w:r w:rsidRPr="001707A3">
        <w:rPr>
          <w:rFonts w:ascii="Times New Roman" w:hAnsi="Times New Roman"/>
          <w:sz w:val="28"/>
          <w:szCs w:val="28"/>
        </w:rPr>
        <w:t>на земельных участках граждан.</w:t>
      </w:r>
    </w:p>
    <w:p w:rsidR="00E979F2" w:rsidRPr="00B70569" w:rsidRDefault="00E979F2" w:rsidP="00B70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569">
        <w:rPr>
          <w:rFonts w:ascii="Times New Roman" w:hAnsi="Times New Roman"/>
          <w:sz w:val="28"/>
          <w:szCs w:val="28"/>
        </w:rPr>
        <w:t>Гражданам было разъяснено, что п</w:t>
      </w:r>
      <w:r w:rsidRPr="00B70569">
        <w:rPr>
          <w:rFonts w:ascii="Times New Roman" w:hAnsi="Times New Roman"/>
          <w:color w:val="000000"/>
          <w:sz w:val="28"/>
          <w:szCs w:val="28"/>
        </w:rPr>
        <w:t>од геодезическим пунктом понимается точка, особым образом закрепленная на местности (в грунте, на строении или другом искусственном сооружении) и являющаяся носителем координат, определенных геодезическим методом</w:t>
      </w:r>
    </w:p>
    <w:p w:rsidR="00E979F2" w:rsidRPr="00B70569" w:rsidRDefault="00E979F2" w:rsidP="00B705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12.10.2016 № 1037 утверждены Правила установления охранных зон пунктов государственной геодезической сети, государственной нивелирной сети и государственной гравиметрической сети. </w:t>
      </w:r>
    </w:p>
    <w:p w:rsidR="00E979F2" w:rsidRPr="00B70569" w:rsidRDefault="00E979F2" w:rsidP="00B705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z w:val="28"/>
          <w:szCs w:val="28"/>
          <w:shd w:val="clear" w:color="auto" w:fill="FFFFFF"/>
        </w:rPr>
        <w:t>Для каждого пункта ГГС устанавливается своя охранная зона. Границы охранной зоны пункта на местности представляют собой квадрат со стороной 4 метра, стороны которого ориентированы по сторонам света и центральной точкой которого является центр пункта ГГС.</w:t>
      </w:r>
    </w:p>
    <w:p w:rsidR="00E979F2" w:rsidRPr="00B70569" w:rsidRDefault="00E979F2" w:rsidP="00B705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pacing w:val="2"/>
          <w:sz w:val="28"/>
          <w:szCs w:val="28"/>
        </w:rPr>
        <w:t>В пределах границ охранных зон пунктов запрещается без письменного согласования с Управлением Росреестра по Тульской области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E979F2" w:rsidRPr="00B70569" w:rsidRDefault="00E979F2" w:rsidP="00B705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pacing w:val="2"/>
          <w:sz w:val="28"/>
          <w:szCs w:val="28"/>
        </w:rPr>
        <w:t>а) убирать, перемещать, засыпать или повреждать составные части пунктов;</w:t>
      </w:r>
    </w:p>
    <w:p w:rsidR="00E979F2" w:rsidRPr="00B70569" w:rsidRDefault="00E979F2" w:rsidP="00B705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pacing w:val="2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E979F2" w:rsidRPr="00B70569" w:rsidRDefault="00E979F2" w:rsidP="00B705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pacing w:val="2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E979F2" w:rsidRPr="00B70569" w:rsidRDefault="00E979F2" w:rsidP="00B705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pacing w:val="2"/>
          <w:sz w:val="28"/>
          <w:szCs w:val="28"/>
        </w:rPr>
        <w:t>г) проводить работы, не обеспечивающие сохранность пунктов.</w:t>
      </w:r>
    </w:p>
    <w:p w:rsidR="00E979F2" w:rsidRPr="00B70569" w:rsidRDefault="00E979F2" w:rsidP="00B70569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pacing w:val="2"/>
          <w:sz w:val="28"/>
          <w:szCs w:val="28"/>
        </w:rPr>
        <w:t>Без согласования с Управлением Росреестра по Тульской области запрещается проведение следующих работ:</w:t>
      </w:r>
    </w:p>
    <w:p w:rsidR="00E979F2" w:rsidRPr="00B70569" w:rsidRDefault="00E979F2" w:rsidP="00B70569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pacing w:val="2"/>
          <w:sz w:val="28"/>
          <w:szCs w:val="28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E979F2" w:rsidRPr="00B70569" w:rsidRDefault="00E979F2" w:rsidP="00B70569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B70569">
        <w:rPr>
          <w:color w:val="000000"/>
          <w:spacing w:val="2"/>
          <w:sz w:val="28"/>
          <w:szCs w:val="28"/>
        </w:rPr>
        <w:t>б) капитальный ремонт помещений, в которых размещены гравиметрические пункты.</w:t>
      </w:r>
    </w:p>
    <w:p w:rsidR="00E979F2" w:rsidRPr="00B70569" w:rsidRDefault="00E979F2" w:rsidP="00B7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569">
        <w:rPr>
          <w:rFonts w:ascii="Times New Roman" w:hAnsi="Times New Roman"/>
          <w:sz w:val="28"/>
          <w:szCs w:val="28"/>
        </w:rPr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E979F2" w:rsidRPr="00B70569" w:rsidRDefault="00E979F2" w:rsidP="00B7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569">
        <w:rPr>
          <w:rFonts w:ascii="Times New Roman" w:hAnsi="Times New Roman"/>
          <w:sz w:val="28"/>
          <w:szCs w:val="28"/>
        </w:rPr>
        <w:t>Кроме того, собственники, владельцы и пользователи земельных участков, на которых расположены геодезические пункты, обязаны уведомлять Управление обо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 Уничтожение, повреждение или снос пунктов государственных геодезических сетей влечет за собой ответственность, в соответствии со ст. 7.2 Кодекса Российской Федерации об административных правонарушениях и предусматривает наложение административного штрафа на граждан в размере от пяти тысяч до десяти тысяч рублей, на должностных лиц - от десяти тысяч до пятидесяти тысяч рублей, на юридических лиц - от пятидесяти тысяч до двухсот тысяч рублей.</w:t>
      </w:r>
    </w:p>
    <w:p w:rsidR="00E979F2" w:rsidRPr="001707A3" w:rsidRDefault="00E979F2" w:rsidP="0017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569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>было сообщено</w:t>
      </w:r>
      <w:r w:rsidRPr="00B70569">
        <w:rPr>
          <w:rFonts w:ascii="Times New Roman" w:hAnsi="Times New Roman"/>
          <w:sz w:val="28"/>
          <w:szCs w:val="28"/>
        </w:rPr>
        <w:t xml:space="preserve">, что узнать местоположение пункта государственной геодезической сети </w:t>
      </w:r>
      <w:r>
        <w:rPr>
          <w:rFonts w:ascii="Times New Roman" w:hAnsi="Times New Roman"/>
          <w:sz w:val="28"/>
          <w:szCs w:val="28"/>
        </w:rPr>
        <w:t>возможно</w:t>
      </w:r>
      <w:r w:rsidRPr="00B70569">
        <w:rPr>
          <w:rFonts w:ascii="Times New Roman" w:hAnsi="Times New Roman"/>
          <w:sz w:val="28"/>
          <w:szCs w:val="28"/>
        </w:rPr>
        <w:t xml:space="preserve"> на «Публичной кадастровой карте» на портале Росреестра или запросив сведения из Единого государственного реестра недвижимости.</w:t>
      </w:r>
    </w:p>
    <w:sectPr w:rsidR="00E979F2" w:rsidRPr="001707A3" w:rsidSect="00B705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1707A3"/>
    <w:rsid w:val="001E6026"/>
    <w:rsid w:val="00217031"/>
    <w:rsid w:val="0025155F"/>
    <w:rsid w:val="003F646E"/>
    <w:rsid w:val="004E5AAA"/>
    <w:rsid w:val="005E3F42"/>
    <w:rsid w:val="00654BEB"/>
    <w:rsid w:val="006D5BBE"/>
    <w:rsid w:val="00897684"/>
    <w:rsid w:val="008B08F8"/>
    <w:rsid w:val="009516B0"/>
    <w:rsid w:val="00B70569"/>
    <w:rsid w:val="00CE4EC7"/>
    <w:rsid w:val="00D02167"/>
    <w:rsid w:val="00D33152"/>
    <w:rsid w:val="00D36DA7"/>
    <w:rsid w:val="00E30A86"/>
    <w:rsid w:val="00E95520"/>
    <w:rsid w:val="00E979F2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character" w:styleId="Strong">
    <w:name w:val="Strong"/>
    <w:basedOn w:val="DefaultParagraphFont"/>
    <w:uiPriority w:val="99"/>
    <w:qFormat/>
    <w:rsid w:val="00D3315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33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D33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609</Words>
  <Characters>3475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ut071voronova</cp:lastModifiedBy>
  <cp:revision>4</cp:revision>
  <cp:lastPrinted>2018-04-17T11:29:00Z</cp:lastPrinted>
  <dcterms:created xsi:type="dcterms:W3CDTF">2018-04-18T06:47:00Z</dcterms:created>
  <dcterms:modified xsi:type="dcterms:W3CDTF">2018-04-18T09:03:00Z</dcterms:modified>
</cp:coreProperties>
</file>