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69850</wp:posOffset>
            </wp:positionV>
            <wp:extent cx="742950" cy="1047750"/>
            <wp:effectExtent l="19050" t="0" r="0" b="0"/>
            <wp:wrapNone/>
            <wp:docPr id="6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Администрация муниципальное образование город Советск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ПОСТАНОВЛЕНИЕ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A75A28" w:rsidP="0053464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 декабря</w:t>
      </w:r>
      <w:bookmarkStart w:id="0" w:name="_GoBack"/>
      <w:bookmarkEnd w:id="0"/>
      <w:r w:rsidR="00534641" w:rsidRPr="001E76E5">
        <w:rPr>
          <w:rFonts w:ascii="PT Astra Serif" w:hAnsi="PT Astra Serif"/>
          <w:sz w:val="28"/>
          <w:szCs w:val="28"/>
        </w:rPr>
        <w:t xml:space="preserve"> 2020 г.                                            № </w:t>
      </w:r>
      <w:r>
        <w:rPr>
          <w:rFonts w:ascii="PT Astra Serif" w:hAnsi="PT Astra Serif"/>
          <w:sz w:val="28"/>
          <w:szCs w:val="28"/>
        </w:rPr>
        <w:t>12-226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№ 11-142 от 13 ноября  2013 </w:t>
      </w:r>
      <w:r w:rsidRPr="001E76E5">
        <w:rPr>
          <w:rFonts w:ascii="PT Astra Serif" w:hAnsi="PT Astra Serif"/>
          <w:sz w:val="28"/>
          <w:szCs w:val="28"/>
        </w:rPr>
        <w:t xml:space="preserve">года </w:t>
      </w:r>
      <w:r w:rsidRPr="001E76E5">
        <w:rPr>
          <w:rFonts w:ascii="PT Astra Serif" w:hAnsi="PT Astra Serif"/>
          <w:b/>
          <w:sz w:val="28"/>
          <w:szCs w:val="28"/>
        </w:rPr>
        <w:t xml:space="preserve">«Об утверждении муниципальной программы» </w:t>
      </w: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p w:rsidR="00534641" w:rsidRDefault="00534641" w:rsidP="00534641">
      <w:pPr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соответствии с Жилищным кодексом Российской Федерации от 29.12.2004 года №188-ФЗ; Федеральным законом «Об общих принципах организации местного самоуправлении в Российской Федерации» от 06.10.2003 года №131-ФЗ; Постановлением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фонда», руководствуясь  Уставом муниципального образования город Советск Щекинского района, администрация МО город Советск ПОСТАНОВЛЯЕТ: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1. Внести изменения в части приложения постановления администрации муниципального образования город Советск № 11-142 от 13 ноября 2013г. «Об утверждении муниципальной целевой программы </w:t>
      </w:r>
      <w:r w:rsidRPr="001E76E5">
        <w:rPr>
          <w:rFonts w:ascii="PT Astra Serif" w:hAnsi="PT Astra Serif"/>
          <w:sz w:val="28"/>
        </w:rPr>
        <w:t>«</w:t>
      </w:r>
      <w:r w:rsidRPr="001E76E5">
        <w:rPr>
          <w:rFonts w:ascii="PT Astra Serif" w:hAnsi="PT Astra Serif"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sz w:val="28"/>
        </w:rPr>
        <w:t>»</w:t>
      </w:r>
      <w:r w:rsidRPr="001E76E5">
        <w:rPr>
          <w:rFonts w:ascii="PT Astra Serif" w:hAnsi="PT Astra Serif"/>
          <w:sz w:val="28"/>
          <w:szCs w:val="28"/>
        </w:rPr>
        <w:t>. Приложение изложить в новой редакции.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1E76E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исполнением настоящего постановления   оставляю за собой.  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</w:t>
      </w:r>
      <w:r w:rsidRPr="001E76E5">
        <w:rPr>
          <w:rFonts w:ascii="PT Astra Serif" w:hAnsi="PT Astra Serif"/>
          <w:sz w:val="28"/>
          <w:szCs w:val="28"/>
        </w:rPr>
        <w:lastRenderedPageBreak/>
        <w:t>Советск Щекинского района по адресу: Тульская область ,Щекинский район, г</w:t>
      </w:r>
      <w:proofErr w:type="gramStart"/>
      <w:r w:rsidRPr="001E76E5">
        <w:rPr>
          <w:rFonts w:ascii="PT Astra Serif" w:hAnsi="PT Astra Serif"/>
          <w:sz w:val="28"/>
          <w:szCs w:val="28"/>
        </w:rPr>
        <w:t>.С</w:t>
      </w:r>
      <w:proofErr w:type="gramEnd"/>
      <w:r w:rsidRPr="001E76E5">
        <w:rPr>
          <w:rFonts w:ascii="PT Astra Serif" w:hAnsi="PT Astra Serif"/>
          <w:sz w:val="28"/>
          <w:szCs w:val="28"/>
        </w:rPr>
        <w:t>оветск, пл.Советов.д.1.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4.Постановление вступает в силу со дня официального обнародования.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534641" w:rsidRPr="001E76E5" w:rsidRDefault="00534641" w:rsidP="00534641">
      <w:pPr>
        <w:jc w:val="both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1E76E5">
        <w:rPr>
          <w:rFonts w:ascii="PT Astra Serif" w:hAnsi="PT Astra Serif"/>
          <w:b/>
          <w:sz w:val="28"/>
          <w:szCs w:val="28"/>
        </w:rPr>
        <w:tab/>
        <w:t xml:space="preserve">                                Андропов Г.В.</w:t>
      </w:r>
    </w:p>
    <w:p w:rsidR="00534641" w:rsidRPr="001E76E5" w:rsidRDefault="00534641" w:rsidP="00534641">
      <w:pPr>
        <w:jc w:val="both"/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Согласовано: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proofErr w:type="spellStart"/>
      <w:r w:rsidRPr="001E76E5">
        <w:rPr>
          <w:rFonts w:ascii="PT Astra Serif" w:hAnsi="PT Astra Serif" w:cs="Times New Roman"/>
          <w:sz w:val="28"/>
          <w:szCs w:val="28"/>
        </w:rPr>
        <w:t>Пузочкина</w:t>
      </w:r>
      <w:proofErr w:type="spellEnd"/>
      <w:r w:rsidRPr="001E76E5">
        <w:rPr>
          <w:rFonts w:ascii="PT Astra Serif" w:hAnsi="PT Astra Serif" w:cs="Times New Roman"/>
          <w:sz w:val="28"/>
          <w:szCs w:val="28"/>
        </w:rPr>
        <w:t xml:space="preserve"> О.А.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proofErr w:type="spellStart"/>
      <w:r w:rsidRPr="001E76E5">
        <w:rPr>
          <w:rFonts w:ascii="PT Astra Serif" w:hAnsi="PT Astra Serif" w:cs="Times New Roman"/>
          <w:sz w:val="28"/>
          <w:szCs w:val="28"/>
        </w:rPr>
        <w:t>Грекова</w:t>
      </w:r>
      <w:proofErr w:type="spellEnd"/>
      <w:r w:rsidRPr="001E76E5">
        <w:rPr>
          <w:rFonts w:ascii="PT Astra Serif" w:hAnsi="PT Astra Serif" w:cs="Times New Roman"/>
          <w:sz w:val="28"/>
          <w:szCs w:val="28"/>
        </w:rPr>
        <w:t xml:space="preserve"> Н.Ю.</w:t>
      </w:r>
    </w:p>
    <w:p w:rsidR="00534641" w:rsidRPr="001E76E5" w:rsidRDefault="00534641" w:rsidP="00534641">
      <w:pPr>
        <w:spacing w:line="360" w:lineRule="exact"/>
        <w:jc w:val="both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  <w:r w:rsidRPr="001E76E5">
        <w:rPr>
          <w:rFonts w:ascii="PT Astra Serif" w:hAnsi="PT Astra Serif" w:cs="Times New Roman"/>
          <w:sz w:val="16"/>
          <w:szCs w:val="16"/>
        </w:rPr>
        <w:t>Исп. Лапина О.А.</w:t>
      </w:r>
    </w:p>
    <w:p w:rsidR="00534641" w:rsidRPr="001E76E5" w:rsidRDefault="00534641" w:rsidP="00534641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  <w:r w:rsidRPr="001E76E5">
        <w:rPr>
          <w:rFonts w:ascii="PT Astra Serif" w:hAnsi="PT Astra Serif" w:cs="Times New Roman"/>
          <w:sz w:val="16"/>
          <w:szCs w:val="16"/>
        </w:rPr>
        <w:t>Т. 74-1-38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 xml:space="preserve">Приложение 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534641" w:rsidRPr="001E76E5" w:rsidRDefault="00534641" w:rsidP="00534641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ab/>
      </w:r>
      <w:r w:rsidRPr="001E76E5">
        <w:rPr>
          <w:rFonts w:ascii="PT Astra Serif" w:hAnsi="PT Astra Serif" w:cs="Times New Roman"/>
          <w:sz w:val="22"/>
          <w:szCs w:val="22"/>
        </w:rPr>
        <w:tab/>
        <w:t>МО г. Советск Щекинского района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 xml:space="preserve">от  </w:t>
      </w:r>
      <w:r>
        <w:rPr>
          <w:rFonts w:ascii="PT Astra Serif" w:hAnsi="PT Astra Serif" w:cs="Times New Roman"/>
          <w:sz w:val="22"/>
          <w:szCs w:val="22"/>
        </w:rPr>
        <w:t xml:space="preserve">____________ </w:t>
      </w:r>
      <w:r w:rsidRPr="001E76E5">
        <w:rPr>
          <w:rFonts w:ascii="PT Astra Serif" w:hAnsi="PT Astra Serif" w:cs="Times New Roman"/>
          <w:sz w:val="22"/>
          <w:szCs w:val="22"/>
        </w:rPr>
        <w:t xml:space="preserve">2020 г.  №  </w:t>
      </w:r>
      <w:r>
        <w:rPr>
          <w:rFonts w:ascii="PT Astra Serif" w:hAnsi="PT Astra Serif" w:cs="Times New Roman"/>
          <w:sz w:val="22"/>
          <w:szCs w:val="22"/>
        </w:rPr>
        <w:t>______</w:t>
      </w:r>
      <w:r w:rsidRPr="001E76E5">
        <w:rPr>
          <w:rFonts w:ascii="PT Astra Serif" w:hAnsi="PT Astra Serif" w:cs="Times New Roman"/>
          <w:sz w:val="22"/>
          <w:szCs w:val="22"/>
        </w:rPr>
        <w:t xml:space="preserve">          </w:t>
      </w: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доступности жилья и качества жилищного обеспечения 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left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расселение аварийного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создание условий для увеличения объема капитального ремонта жилищного фонда для повышения его комфортности и энергоэффективности;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Показатели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2014-2023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муниципального жилого фонда в муниципальном образовании город Советск Щекинского района»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10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768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4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1 955,4 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4 920,10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651,4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316,50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2750,9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00,0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2022 год – 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861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0,00 тыс. руб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3955,60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00, 00тыс.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2700,9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</w:t>
            </w:r>
            <w:proofErr w:type="spell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руб</w:t>
            </w:r>
            <w:proofErr w:type="spellEnd"/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5714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00,00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</w:t>
            </w:r>
            <w:proofErr w:type="spell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руб</w:t>
            </w:r>
            <w:proofErr w:type="spellEnd"/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00,00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00,00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</w:t>
            </w:r>
            <w:proofErr w:type="spell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достижение уровня соответствия жилищного фонда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 Сокращения площади аварийного жилищного фонда в 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муниципальном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образование город Советск, Щекинского района.</w:t>
            </w:r>
          </w:p>
        </w:tc>
      </w:tr>
    </w:tbl>
    <w:p w:rsidR="00534641" w:rsidRPr="001E76E5" w:rsidRDefault="00534641" w:rsidP="00534641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1E76E5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534641" w:rsidRPr="001E76E5" w:rsidRDefault="00534641" w:rsidP="00534641">
      <w:pPr>
        <w:rPr>
          <w:rFonts w:ascii="PT Astra Serif" w:hAnsi="PT Astra Serif"/>
          <w:b/>
          <w:bCs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E76E5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534641" w:rsidRPr="001E76E5" w:rsidRDefault="00534641" w:rsidP="00534641">
      <w:pPr>
        <w:pStyle w:val="1"/>
        <w:rPr>
          <w:rFonts w:ascii="PT Astra Serif" w:hAnsi="PT Astra Serif"/>
          <w:color w:val="000000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Главной целью программы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целей муниципальной программы необходимо решение следующих задач:</w:t>
      </w:r>
    </w:p>
    <w:p w:rsidR="00534641" w:rsidRPr="001E76E5" w:rsidRDefault="00534641" w:rsidP="00534641">
      <w:pPr>
        <w:ind w:left="34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расселение аварийного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увеличения объема капитального ремонта жилищного фонда для повышения его комфортности и энергоэффективности;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повышение эффективности, качества и надежности поставки коммунальных ресурсов, в том числе путем привлечения долгосрочных частных инвестиций.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3.1. </w:t>
      </w:r>
      <w:r w:rsidRPr="001E76E5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534641" w:rsidRPr="001E76E5" w:rsidRDefault="00534641" w:rsidP="00534641">
      <w:pPr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eastAsia="Batang" w:hAnsi="PT Astra Serif"/>
          <w:b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- обеспечение надежности жилищно-коммунальных систем жизнеобеспечения;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качества предоставляемых жилищно-коммунальных услуг;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войны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2023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00,00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Обеспечение надежности жилищно-коммунальных систем жизнеобеспечения,   повышение комфортности проживания ветеранов и инвалидов Великой Отечественной войны,  создание инвестиционной привлекательности жилищно-коммунального комплекса.</w:t>
            </w:r>
          </w:p>
        </w:tc>
      </w:tr>
    </w:tbl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16"/>
          <w:szCs w:val="16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Введение.</w:t>
      </w:r>
    </w:p>
    <w:p w:rsidR="00534641" w:rsidRPr="001E76E5" w:rsidRDefault="00534641" w:rsidP="0053464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ab/>
        <w:t xml:space="preserve">Подпрограмма </w:t>
      </w:r>
      <w:r w:rsidRPr="001E76E5">
        <w:rPr>
          <w:rFonts w:ascii="PT Astra Serif" w:eastAsia="Batang" w:hAnsi="PT Astra Serif"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  <w:r w:rsidRPr="001E76E5">
        <w:rPr>
          <w:rFonts w:ascii="PT Astra Serif" w:hAnsi="PT Astra Serif"/>
          <w:sz w:val="28"/>
          <w:szCs w:val="28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Характеристика проблемы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Жилищно-коммунальное хозяйство МО г</w:t>
      </w:r>
      <w:proofErr w:type="gramStart"/>
      <w:r w:rsidRPr="001E76E5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1E76E5">
        <w:rPr>
          <w:rFonts w:ascii="PT Astra Serif" w:hAnsi="PT Astra Serif" w:cs="Times New Roman"/>
          <w:sz w:val="28"/>
          <w:szCs w:val="28"/>
        </w:rPr>
        <w:t xml:space="preserve">оветск 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комплекса: </w:t>
      </w:r>
      <w:proofErr w:type="gramStart"/>
      <w:r w:rsidRPr="001E76E5">
        <w:rPr>
          <w:rFonts w:ascii="PT Astra Serif" w:hAnsi="PT Astra Serif" w:cs="Times New Roman"/>
          <w:sz w:val="28"/>
          <w:szCs w:val="28"/>
        </w:rPr>
        <w:t xml:space="preserve">ООО «УК «Партнер»,  МУП «Партнер», ТСЖ «Наш дом», «Инициатива», «Проспект», «Энергетик», ООО «ЩГРЭС», </w:t>
      </w:r>
      <w:r w:rsidRPr="001E76E5">
        <w:rPr>
          <w:rFonts w:ascii="PT Astra Serif" w:hAnsi="PT Astra Serif" w:cs="Times New Roman"/>
          <w:sz w:val="28"/>
          <w:szCs w:val="28"/>
        </w:rPr>
        <w:lastRenderedPageBreak/>
        <w:t>ООО «Советский водоканал» жилищный фонд, системы теплоснабжения, водоснабжения, водоотведения, коммунальная энергетика.</w:t>
      </w:r>
      <w:proofErr w:type="gramEnd"/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Причинами возникновения этих проблем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высокий уровень износа объектов коммунальной инфраструктуры и их технологическая отсталость;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низкая эффективность системы управления в данном секторе экономики.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Перечень направлений и работ по реализации Подпрограммы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Основными направлениями Подпрограммы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ремонт жилых помещений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Организационно-</w:t>
      </w:r>
      <w:proofErr w:type="gramStart"/>
      <w:r w:rsidRPr="001E76E5">
        <w:rPr>
          <w:rFonts w:ascii="PT Astra Serif" w:hAnsi="PT Astra Serif" w:cs="Times New Roman"/>
          <w:b/>
          <w:bCs/>
          <w:sz w:val="28"/>
          <w:szCs w:val="28"/>
        </w:rPr>
        <w:t>экономический и финансовый механизм</w:t>
      </w:r>
      <w:proofErr w:type="gramEnd"/>
      <w:r w:rsidRPr="001E76E5">
        <w:rPr>
          <w:rFonts w:ascii="PT Astra Serif" w:hAnsi="PT Astra Serif" w:cs="Times New Roman"/>
          <w:b/>
          <w:bCs/>
          <w:sz w:val="28"/>
          <w:szCs w:val="28"/>
        </w:rPr>
        <w:t xml:space="preserve"> управления Подпрограммой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Механизм реализации Подпрограммы осуществляется Заказчиком. К участию в реализации привлекаются организации коммунального комплекса.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Заказчик осуществляет корректировку Подпрограммы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  МО г. Советск.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Социально-экономическая эффективность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 xml:space="preserve">Реализация Подпрограммы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534641" w:rsidRPr="001E76E5" w:rsidRDefault="00534641" w:rsidP="00534641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«Проведение ремонта жилых помещений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- 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проведение восстановительных работ в жилых помещениях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задачи подпрограммы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составление дефектных ведомостей на выполнение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приемка работ по восстановительному ремонту.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2023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 xml:space="preserve">Основные мероприятия, подпрограммы муниципальной </w:t>
            </w:r>
            <w:r w:rsidRPr="001E76E5">
              <w:rPr>
                <w:rFonts w:ascii="PT Astra Serif" w:hAnsi="PT Astra Serif"/>
                <w:sz w:val="28"/>
              </w:rPr>
              <w:lastRenderedPageBreak/>
              <w:t>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Восстановительный ремонт жилых помещений муниципального жилищного фонда, находящихся в неудовлетворительном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техническом состоянии.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ремонт (замена) сантехнического оборудования либо установку в случае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отсутствия оборудования;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861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475834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124,8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улучшить качество жилищно-коммунального обслуживания;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предоставлять жилые помещения по договору социального найма в состоянии, пригодном 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>для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проживании.</w:t>
            </w:r>
          </w:p>
        </w:tc>
      </w:tr>
    </w:tbl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Содержание проблемы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Настоящая Подпрограмма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в муниципальном образовании город Советск  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ст.676 Гражданского кодекса РФ наймодатель </w:t>
      </w:r>
      <w:proofErr w:type="gramStart"/>
      <w:r w:rsidRPr="001E76E5">
        <w:rPr>
          <w:rFonts w:ascii="PT Astra Serif" w:hAnsi="PT Astra Serif"/>
          <w:sz w:val="28"/>
          <w:szCs w:val="28"/>
        </w:rPr>
        <w:t>обязан</w:t>
      </w:r>
      <w:proofErr w:type="gramEnd"/>
      <w:r w:rsidRPr="001E76E5">
        <w:rPr>
          <w:rFonts w:ascii="PT Astra Serif" w:hAnsi="PT Astra Serif"/>
          <w:sz w:val="28"/>
          <w:szCs w:val="28"/>
        </w:rPr>
        <w:t>, передать нанимателю свободное жилое помещение в состоянии, пригодном для проживания.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</w:t>
      </w:r>
      <w:proofErr w:type="gramStart"/>
      <w:r w:rsidRPr="001E76E5">
        <w:rPr>
          <w:rFonts w:ascii="PT Astra Serif" w:hAnsi="PT Astra Serif"/>
          <w:sz w:val="28"/>
          <w:szCs w:val="28"/>
        </w:rPr>
        <w:t xml:space="preserve">Однако, по статистике, жилые помещения муниципального жилищного фонда освобождаются в случае смерти </w:t>
      </w:r>
      <w:r w:rsidRPr="001E76E5">
        <w:rPr>
          <w:rFonts w:ascii="PT Astra Serif" w:hAnsi="PT Astra Serif"/>
          <w:sz w:val="28"/>
          <w:szCs w:val="28"/>
        </w:rPr>
        <w:lastRenderedPageBreak/>
        <w:t>предыдущего нанимателя или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E76E5">
        <w:rPr>
          <w:rFonts w:ascii="PT Astra Serif" w:hAnsi="PT Astra Serif"/>
          <w:sz w:val="28"/>
          <w:szCs w:val="28"/>
        </w:rPr>
        <w:t>случае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на жилое помещение оформляются охранные свидетельства.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Действующим жилищным законодательством на наймодателя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534641" w:rsidRPr="001E76E5" w:rsidRDefault="00534641" w:rsidP="00534641">
      <w:pPr>
        <w:jc w:val="center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Основные цели и задачи 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Целями Подпрограммы являются: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проведение восстановительных работ в жилых помещениях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создание безопасных и благоприятных условий проживания граждан;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предоставление жилых помещений по договорам социального найма в состоянии, пригодном для проживания.</w:t>
      </w: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указанных целей в рамках настоящей Подпрограммы намечено решение следующих задач: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составление актов обследования освободившихся жилых помещений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составление дефектных ведомостей на выполнение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заключение договоров либо муниципальных контрактов на проведение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приемка работ по восстановительному ремонту.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Мероприятия Подпрограммы реализуются за счет средств местного бюджета муниципального образования город Советск.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Прогноз </w:t>
      </w:r>
      <w:proofErr w:type="gramStart"/>
      <w:r w:rsidRPr="001E76E5">
        <w:rPr>
          <w:rFonts w:ascii="PT Astra Serif" w:hAnsi="PT Astra Serif"/>
          <w:b/>
          <w:sz w:val="28"/>
          <w:szCs w:val="28"/>
        </w:rPr>
        <w:t>ожидаемых</w:t>
      </w:r>
      <w:proofErr w:type="gramEnd"/>
      <w:r w:rsidRPr="001E76E5">
        <w:rPr>
          <w:rFonts w:ascii="PT Astra Serif" w:hAnsi="PT Astra Serif"/>
          <w:b/>
          <w:sz w:val="28"/>
          <w:szCs w:val="28"/>
        </w:rPr>
        <w:t xml:space="preserve"> конечных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результатов по реализации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115"/>
      <w:r w:rsidRPr="001E76E5">
        <w:rPr>
          <w:rFonts w:ascii="PT Astra Serif" w:hAnsi="PT Astra Serif"/>
          <w:sz w:val="28"/>
          <w:szCs w:val="28"/>
        </w:rPr>
        <w:t xml:space="preserve">Выполнение мероприятий подпрограммы </w:t>
      </w:r>
      <w:bookmarkEnd w:id="1"/>
      <w:r w:rsidRPr="001E76E5">
        <w:rPr>
          <w:rFonts w:ascii="PT Astra Serif" w:hAnsi="PT Astra Serif"/>
          <w:sz w:val="28"/>
          <w:szCs w:val="28"/>
        </w:rPr>
        <w:t>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Эффект от выполнения Подпрограммы имеет, прежде всего, социальную направленность. Реализация мероприятий, предусмотренных Подпрограммой, позволит: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повысить комфортности проживания граждан в жилых помещениях по договору социального найма;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улучшить качество жилищно-коммунального обслуживания;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предоставлять жилые помещения по договору социального найма в состоянии, пригодном </w:t>
      </w:r>
      <w:proofErr w:type="gramStart"/>
      <w:r w:rsidRPr="001E76E5">
        <w:rPr>
          <w:rFonts w:ascii="PT Astra Serif" w:hAnsi="PT Astra Serif"/>
          <w:sz w:val="28"/>
          <w:szCs w:val="28"/>
        </w:rPr>
        <w:t>для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проживании.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Система организации выполнения муниципальной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Подпрограммы и </w:t>
      </w:r>
      <w:proofErr w:type="gramStart"/>
      <w:r w:rsidRPr="001E76E5">
        <w:rPr>
          <w:rFonts w:ascii="PT Astra Serif" w:hAnsi="PT Astra Serif"/>
          <w:b/>
          <w:sz w:val="28"/>
          <w:szCs w:val="28"/>
        </w:rPr>
        <w:t>контроль за</w:t>
      </w:r>
      <w:proofErr w:type="gramEnd"/>
      <w:r w:rsidRPr="001E76E5">
        <w:rPr>
          <w:rFonts w:ascii="PT Astra Serif" w:hAnsi="PT Astra Serif"/>
          <w:b/>
          <w:sz w:val="28"/>
          <w:szCs w:val="28"/>
        </w:rPr>
        <w:t xml:space="preserve"> исполнением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Общее руководство и </w:t>
      </w:r>
      <w:proofErr w:type="gramStart"/>
      <w:r w:rsidRPr="001E76E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исполнением настоящей муниципальной Подпрограммы осуществляет Администрация муниципального образования город Советск, в установленном порядке представляет бюджетные заявки, уточняет целевые показатели и затраты по мероприятиям Подпрограммы, механизм их реализации и состав исполнителей, а также обеспечивает подготовку и представление отчетов о выполнении муниципальной Подпрограммы.</w:t>
      </w:r>
    </w:p>
    <w:p w:rsidR="00534641" w:rsidRPr="001E76E5" w:rsidRDefault="00534641" w:rsidP="00534641">
      <w:pPr>
        <w:jc w:val="both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Система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направлены на реализацию поставленных задач.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1. 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смерть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2. 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муниципального образования город Советск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3. В состав Комиссии включаются представители Администрации, уполномоченного органа, представителя Собрания депутатов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 Восстановительный ремонт включает следующие виды работ: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E76E5">
        <w:rPr>
          <w:rFonts w:ascii="PT Astra Serif" w:hAnsi="PT Astra Serif"/>
          <w:sz w:val="28"/>
          <w:szCs w:val="28"/>
        </w:rPr>
        <w:t>- 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  <w:proofErr w:type="gramEnd"/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оклейку стен и потолков простыми обоями;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вставку стекол;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оконных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покрытий полов (дощатых, из линолеума и керамической плитки) и отдельных конструкций пола;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дверных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блока входной двери либо установку в случае его отсутствия (не сейфового типа);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замену радиаторов отопления (при необходимости);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балкона, элементов ограждения или остекления балкона, в случае, если остекление было предусмотрено проектом;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(замена) сантехнического оборудования либо установку в случае отсутствия оборудования;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выполнение электромонтажных работ.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5. 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6.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составления локально-сметного расчета стоимости восстановительного ремонта.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313"/>
        <w:gridCol w:w="1140"/>
        <w:gridCol w:w="1400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49,30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534641" w:rsidRPr="001E76E5" w:rsidRDefault="00475834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124,8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устранение физического износа конструктивных элементов жилых домов;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приведение жилищного фонда в соответствие со стандартами качества;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экономии эксплуатационных расходов;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обеспечение сохранности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комфортного проживания граждан и для работы обслуживающей организации;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привлекательных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условий для арендаторов и нанимателей;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- окончание – 2023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- оплата кредиторской задолженности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3955,60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0, 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2700,9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3A7B15" w:rsidRPr="001E76E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Введение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Подпрограмма «Проведение капитального ремонта в многоквартирных домах на территории муниципального образования город Советск Щекинского района» (далее - Подпрограмма) предусматривает повышение уровня и качества жизни людей, создание благоприятных условий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Подпрограмма направлена на решение наиболее важных проблем, путем обеспечения населения за счет средств бюджета муниципального образования, а также внебюджетных источников.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подпрограммным методом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Одним из приоритетов жилищной политики является обеспечение комфортных условий проживания и доступности жилищно-коммунальных услуг для населения.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многоквартирным домам  присущ ряд недостатков, который обусловлен следующими причинами: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Высокий уровень физического и морального износа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недостаточность средств на выполнение работ капитального характера; </w:t>
      </w:r>
      <w:r w:rsidRPr="001E76E5">
        <w:rPr>
          <w:rFonts w:ascii="PT Astra Serif" w:hAnsi="PT Astra Serif"/>
          <w:sz w:val="28"/>
          <w:szCs w:val="28"/>
        </w:rPr>
        <w:br/>
        <w:t xml:space="preserve">отсутствие приборов учета потребления ресурсов;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 xml:space="preserve">недостаток организаций и предприятий эффективной формы по управлению многоквартирными домами.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разрешения обозначенной проблемы необходимо обеспечить привлечение сре</w:t>
      </w:r>
      <w:proofErr w:type="gramStart"/>
      <w:r w:rsidRPr="001E76E5">
        <w:rPr>
          <w:rFonts w:ascii="PT Astra Serif" w:hAnsi="PT Astra Serif"/>
          <w:sz w:val="28"/>
          <w:szCs w:val="28"/>
        </w:rPr>
        <w:t>дств дл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я работ по капитальному ремонту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внедрение ресурсосберегающих технологий;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Цели и задачи Подпрограммы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Основными целями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качества предоставления жилищно-коммунальных услуг.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Задачами подпрограммы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сохранности и увеличение срока эксплуатации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приведение в надлежащее техническое состояние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эффективности и надежности функционирования внутренних инженерных систем;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внедрение ресурсосберегающих технологий;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разработка эффективных механизмов управления жилищным фондом;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финансовой поддержки для создания эффективных объединений собственников жилья;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формирование инвестиционной привлекательности жилищного комплекса.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939"/>
        <w:gridCol w:w="1276"/>
        <w:gridCol w:w="1441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Ремонт кровли по проекту Народный бюджет 2019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2700,90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коммунальной инфраструктуры 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состояния окружающей среды,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экологическая безопасность развития города, создание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благоприятных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2023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1E76E5">
              <w:rPr>
                <w:rFonts w:ascii="PT Astra Serif" w:hAnsi="PT Astra Serif"/>
              </w:rPr>
              <w:t xml:space="preserve">-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теплоснабжения;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электроснабжения;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водоснабжения и водоотведения;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ливневой канализации;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5714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00,00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3A7B15" w:rsidRPr="001E76E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Развитие инженерных коммуникаций.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комплексного развития систем коммунальной инфраструктуры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       Разработка Подпрограммы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комплексного развития систем коммунальной инфраструктуры позволяет: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 -    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качество предоставляемых услуг;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снизить уровень износа объектов коммунальной инфраструктуры;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повысить финансовую устойчивость предприятий коммунальной сферы.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Реализация муниципальной программы должна привести к созданию комфортной  среды обитания и жизнедеятельности для человека, обеспечению </w:t>
      </w:r>
      <w:r w:rsidRPr="001E76E5">
        <w:rPr>
          <w:rFonts w:ascii="PT Astra Serif" w:hAnsi="PT Astra Serif" w:cs="Times New Roman"/>
          <w:sz w:val="28"/>
          <w:szCs w:val="28"/>
        </w:rPr>
        <w:lastRenderedPageBreak/>
        <w:t>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  <w:proofErr w:type="gramEnd"/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3.5.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жилья,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 xml:space="preserve">Благоприятных, безопасных условий для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- 2019г.</w:t>
            </w:r>
          </w:p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2023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 в жилье пригодное для проживания.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00,00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3A7B15" w:rsidRDefault="00534641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  <w:r w:rsidR="003A7B15"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A7B15" w:rsidRPr="001E76E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Переселение граждан из аварийного жилья.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Переселение граждан из аварийного жилья вызвана необходимостью формирования жилого фонда обеспечения граждан, жилищно-коммунального комплекса и условий для проживания,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       Разработка Подпрограммы Переселение граждан из аварийного жилья способствует существенному повышению качества уровня жизни жителей проживающих в аварийных домах. Реконструкции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Переселение граждан из аварийного жилья позволяет: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        -    улучшить качество жизни и условий к проживанию;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 xml:space="preserve">                  -   повысить финансовую устойчивость предприятий коммунальной сферы.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868"/>
        <w:gridCol w:w="1843"/>
        <w:gridCol w:w="1984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1E76E5">
              <w:rPr>
                <w:rFonts w:ascii="PT Astra Serif" w:hAnsi="PT Astra Serif"/>
              </w:rPr>
              <w:t>п</w:t>
            </w:r>
            <w:proofErr w:type="gramEnd"/>
            <w:r w:rsidRPr="001E76E5">
              <w:rPr>
                <w:rFonts w:ascii="PT Astra Serif" w:hAnsi="PT Astra Serif"/>
              </w:rPr>
              <w:t>/п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84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Год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Сумма (тыс</w:t>
            </w:r>
            <w:proofErr w:type="gramStart"/>
            <w:r w:rsidRPr="001E76E5">
              <w:rPr>
                <w:rFonts w:ascii="PT Astra Serif" w:hAnsi="PT Astra Serif"/>
              </w:rPr>
              <w:t>.р</w:t>
            </w:r>
            <w:proofErr w:type="gramEnd"/>
            <w:r w:rsidRPr="001E76E5">
              <w:rPr>
                <w:rFonts w:ascii="PT Astra Serif" w:hAnsi="PT Astra Serif"/>
              </w:rPr>
              <w:t>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2.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</w:tbl>
    <w:p w:rsidR="003A7B15" w:rsidRDefault="003A7B15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  <w:proofErr w:type="gramEnd"/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  <w:sectPr w:rsidR="00534641" w:rsidRPr="001E76E5" w:rsidSect="0053464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1E76E5">
        <w:rPr>
          <w:rFonts w:ascii="PT Astra Serif" w:eastAsia="Batang" w:hAnsi="PT Astra Serif" w:cs="Times New Roman"/>
          <w:b/>
          <w:sz w:val="28"/>
          <w:szCs w:val="28"/>
        </w:rPr>
        <w:t>Проведение ремонта жилых помещений ветеранам Великой Отечественной войны в муниципальном образовании город Советск Щекинского района</w:t>
      </w:r>
      <w:r w:rsidRPr="001E76E5">
        <w:rPr>
          <w:rFonts w:ascii="PT Astra Serif" w:hAnsi="PT Astra Serif" w:cs="Times New Roman"/>
          <w:b/>
          <w:sz w:val="28"/>
          <w:szCs w:val="28"/>
        </w:rPr>
        <w:t>»</w:t>
      </w:r>
      <w:r w:rsidRPr="001E76E5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00"/>
        <w:gridCol w:w="1591"/>
      </w:tblGrid>
      <w:tr w:rsidR="00534641" w:rsidRPr="001E76E5" w:rsidTr="003A7B15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24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9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2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1E76E5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</w:tcPr>
          <w:p w:rsidR="00534641" w:rsidRPr="001E76E5" w:rsidRDefault="00534641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 w:rsidR="003A7B15"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534641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</w:t>
            </w:r>
            <w:r w:rsidR="003A7B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475834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237,80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3A7B15">
        <w:trPr>
          <w:trHeight w:val="57"/>
        </w:trPr>
        <w:tc>
          <w:tcPr>
            <w:tcW w:w="4428" w:type="dxa"/>
            <w:vMerge w:val="restart"/>
          </w:tcPr>
          <w:p w:rsidR="003A7B15" w:rsidRPr="001E76E5" w:rsidRDefault="003A7B15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3A7B15" w:rsidRPr="001E76E5" w:rsidRDefault="003A7B15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1E76E5">
              <w:rPr>
                <w:rFonts w:ascii="PT Astra Serif" w:eastAsia="Batang" w:hAnsi="PT Astra Serif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B15" w:rsidRPr="001E76E5" w:rsidRDefault="003A7B15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0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A7B15" w:rsidRPr="001E76E5" w:rsidRDefault="003A7B15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A7B15" w:rsidRPr="001E76E5" w:rsidRDefault="003A7B15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0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A7B15" w:rsidRPr="003A7B15" w:rsidRDefault="003A7B15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A7B15" w:rsidRPr="003A7B15" w:rsidRDefault="003A7B15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A7B15" w:rsidRPr="003A7B15" w:rsidRDefault="003A7B15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A7B15" w:rsidRPr="003A7B15" w:rsidRDefault="003A7B15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A7B15" w:rsidRPr="003A7B15" w:rsidRDefault="003A7B15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3A7B15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A7B15" w:rsidRPr="003A7B15" w:rsidRDefault="00475834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A7B15" w:rsidRPr="003A7B15" w:rsidRDefault="003A7B15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3A7B15" w:rsidRPr="001E76E5" w:rsidRDefault="003A7B15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A7B15" w:rsidRPr="001E76E5" w:rsidRDefault="003A7B15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7B15" w:rsidRPr="001E76E5" w:rsidRDefault="003A7B15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A7B15" w:rsidRPr="003A7B15" w:rsidRDefault="003A7B15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ремонта жилых помещений 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ремонта жилых помещений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муниципального жилого фонда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534641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861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475834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861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534641">
        <w:tc>
          <w:tcPr>
            <w:tcW w:w="4428" w:type="dxa"/>
            <w:vMerge w:val="restart"/>
          </w:tcPr>
          <w:p w:rsidR="003A7B15" w:rsidRPr="001E76E5" w:rsidRDefault="003A7B15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3A7B15" w:rsidRPr="001E76E5" w:rsidRDefault="003A7B15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2.1.</w:t>
            </w:r>
            <w:r w:rsidRPr="001E76E5">
              <w:rPr>
                <w:rFonts w:ascii="PT Astra Serif" w:hAnsi="PT Astra Serif"/>
              </w:rPr>
              <w:t xml:space="preserve"> Восстановительный ремонт жилых помещений муниципального жилищного фонда, находящихся в неудовлетворительном техническом состоянии, текущий ремонт жилого фонда.</w:t>
            </w: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3A7B15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861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475834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861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534641"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534641"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534641"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534641"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534641"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534641"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534641"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534641"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3A7B15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475834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534641"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A7B15" w:rsidRPr="001E76E5" w:rsidTr="00534641">
        <w:tc>
          <w:tcPr>
            <w:tcW w:w="4428" w:type="dxa"/>
            <w:vMerge/>
            <w:vAlign w:val="center"/>
          </w:tcPr>
          <w:p w:rsidR="003A7B15" w:rsidRPr="001E76E5" w:rsidRDefault="003A7B1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A7B15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A7B15" w:rsidRPr="001E76E5" w:rsidRDefault="003A7B1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A7B15" w:rsidRPr="001E76E5" w:rsidRDefault="003A7B1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капитального ремонта в многоквартирных домах на территории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3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3955,6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534641" w:rsidRPr="001E76E5" w:rsidRDefault="00475834" w:rsidP="00475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2355,4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 w:val="restart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3.1. Проведение капитального ремонта в многоквартирных домах</w:t>
            </w: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rPr>
          <w:trHeight w:val="237"/>
        </w:trPr>
        <w:tc>
          <w:tcPr>
            <w:tcW w:w="4428" w:type="dxa"/>
            <w:vMerge w:val="restart"/>
            <w:vAlign w:val="center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2</w:t>
            </w:r>
          </w:p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3.2. Ремонт кровли по проекту Народный бюджет</w:t>
            </w: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2019-2023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rPr>
          <w:trHeight w:val="300"/>
        </w:trPr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rPr>
          <w:trHeight w:val="315"/>
        </w:trPr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«Комплексное развитие систем коммунальной инфраструктуры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«Комплексное развитие систем коммунальной инфраструктуры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 w:val="restart"/>
          </w:tcPr>
          <w:p w:rsidR="009A26D5" w:rsidRPr="001E76E5" w:rsidRDefault="009A26D5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9A26D5" w:rsidRPr="001E76E5" w:rsidRDefault="009A26D5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4.1.Ремонт системы водоснабжения и водоотведения</w:t>
            </w:r>
          </w:p>
        </w:tc>
        <w:tc>
          <w:tcPr>
            <w:tcW w:w="2340" w:type="dxa"/>
          </w:tcPr>
          <w:p w:rsidR="009A26D5" w:rsidRPr="001E76E5" w:rsidRDefault="009A26D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1260" w:type="dxa"/>
          </w:tcPr>
          <w:p w:rsidR="009A26D5" w:rsidRPr="001E76E5" w:rsidRDefault="009A26D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/>
            <w:vAlign w:val="center"/>
          </w:tcPr>
          <w:p w:rsidR="009A26D5" w:rsidRPr="001E76E5" w:rsidRDefault="009A26D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9A26D5" w:rsidRPr="001E76E5" w:rsidRDefault="009A26D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9A26D5" w:rsidRPr="001E76E5" w:rsidRDefault="009A26D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/>
            <w:vAlign w:val="center"/>
          </w:tcPr>
          <w:p w:rsidR="009A26D5" w:rsidRPr="001E76E5" w:rsidRDefault="009A26D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9A26D5" w:rsidRPr="001E76E5" w:rsidRDefault="009A26D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9A26D5" w:rsidRPr="001E76E5" w:rsidRDefault="009A26D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/>
            <w:vAlign w:val="center"/>
          </w:tcPr>
          <w:p w:rsidR="009A26D5" w:rsidRPr="001E76E5" w:rsidRDefault="009A26D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9A26D5" w:rsidRPr="001E76E5" w:rsidRDefault="009A26D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9A26D5" w:rsidRPr="001E76E5" w:rsidRDefault="009A26D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/>
            <w:vAlign w:val="center"/>
          </w:tcPr>
          <w:p w:rsidR="009A26D5" w:rsidRPr="001E76E5" w:rsidRDefault="009A26D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9A26D5" w:rsidRPr="001E76E5" w:rsidRDefault="009A26D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/>
            <w:vAlign w:val="center"/>
          </w:tcPr>
          <w:p w:rsidR="009A26D5" w:rsidRPr="001E76E5" w:rsidRDefault="009A26D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9A26D5" w:rsidRPr="001E76E5" w:rsidRDefault="009A26D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9A26D5" w:rsidRPr="001E76E5" w:rsidRDefault="009A26D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/>
            <w:vAlign w:val="center"/>
          </w:tcPr>
          <w:p w:rsidR="009A26D5" w:rsidRPr="001E76E5" w:rsidRDefault="009A26D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9A26D5" w:rsidRPr="001E76E5" w:rsidRDefault="009A26D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/>
            <w:vAlign w:val="center"/>
          </w:tcPr>
          <w:p w:rsidR="009A26D5" w:rsidRPr="001E76E5" w:rsidRDefault="009A26D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9A26D5" w:rsidRPr="001E76E5" w:rsidRDefault="009A26D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/>
            <w:vAlign w:val="center"/>
          </w:tcPr>
          <w:p w:rsidR="009A26D5" w:rsidRPr="001E76E5" w:rsidRDefault="009A26D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9A26D5" w:rsidRPr="001E76E5" w:rsidRDefault="009A26D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/>
            <w:vAlign w:val="center"/>
          </w:tcPr>
          <w:p w:rsidR="009A26D5" w:rsidRPr="001E76E5" w:rsidRDefault="009A26D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9A26D5" w:rsidRPr="001E76E5" w:rsidRDefault="009A26D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/>
            <w:vAlign w:val="center"/>
          </w:tcPr>
          <w:p w:rsidR="009A26D5" w:rsidRPr="001E76E5" w:rsidRDefault="009A26D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9A26D5" w:rsidRPr="001E76E5" w:rsidRDefault="009A26D5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br w:type="page"/>
      </w: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 реализации подпрограммы</w:t>
      </w:r>
      <w:proofErr w:type="gramStart"/>
      <w:r w:rsidRPr="001E76E5">
        <w:rPr>
          <w:rFonts w:ascii="PT Astra Serif" w:hAnsi="PT Astra Serif"/>
          <w:b/>
          <w:sz w:val="28"/>
          <w:szCs w:val="28"/>
        </w:rPr>
        <w:t>«П</w:t>
      </w:r>
      <w:proofErr w:type="gramEnd"/>
      <w:r w:rsidRPr="001E76E5">
        <w:rPr>
          <w:rFonts w:ascii="PT Astra Serif" w:hAnsi="PT Astra Serif"/>
          <w:b/>
          <w:sz w:val="28"/>
          <w:szCs w:val="28"/>
        </w:rPr>
        <w:t>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5</w:t>
            </w:r>
            <w:r w:rsidRPr="001E76E5">
              <w:rPr>
                <w:rFonts w:ascii="PT Astra Serif" w:hAnsi="PT Astra Serif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жилья»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2019-2023</w:t>
            </w:r>
          </w:p>
        </w:tc>
        <w:tc>
          <w:tcPr>
            <w:tcW w:w="162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 w:val="restart"/>
          </w:tcPr>
          <w:p w:rsidR="009A26D5" w:rsidRPr="001E76E5" w:rsidRDefault="009A26D5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9A26D5" w:rsidRPr="001E76E5" w:rsidRDefault="009A26D5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5.1. Переселение граждан из аварийного жилья</w:t>
            </w:r>
          </w:p>
        </w:tc>
        <w:tc>
          <w:tcPr>
            <w:tcW w:w="2340" w:type="dxa"/>
          </w:tcPr>
          <w:p w:rsidR="009A26D5" w:rsidRPr="001E76E5" w:rsidRDefault="009A26D5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2019-2022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/>
            <w:vAlign w:val="center"/>
          </w:tcPr>
          <w:p w:rsidR="009A26D5" w:rsidRPr="001E76E5" w:rsidRDefault="009A26D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9A26D5" w:rsidRPr="001E76E5" w:rsidRDefault="009A26D5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/>
            <w:vAlign w:val="center"/>
          </w:tcPr>
          <w:p w:rsidR="009A26D5" w:rsidRPr="001E76E5" w:rsidRDefault="009A26D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9A26D5" w:rsidRPr="001E76E5" w:rsidRDefault="009A26D5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/>
            <w:vAlign w:val="center"/>
          </w:tcPr>
          <w:p w:rsidR="009A26D5" w:rsidRPr="001E76E5" w:rsidRDefault="009A26D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9A26D5" w:rsidRPr="001E76E5" w:rsidRDefault="009A26D5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/>
            <w:vAlign w:val="center"/>
          </w:tcPr>
          <w:p w:rsidR="009A26D5" w:rsidRPr="001E76E5" w:rsidRDefault="009A26D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9A26D5" w:rsidRPr="001E76E5" w:rsidRDefault="009A26D5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26D5" w:rsidRPr="001E76E5" w:rsidTr="00534641">
        <w:tc>
          <w:tcPr>
            <w:tcW w:w="4428" w:type="dxa"/>
            <w:vMerge/>
            <w:vAlign w:val="center"/>
          </w:tcPr>
          <w:p w:rsidR="009A26D5" w:rsidRPr="001E76E5" w:rsidRDefault="009A26D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9A26D5" w:rsidRPr="001E76E5" w:rsidRDefault="009A26D5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A26D5" w:rsidRPr="001E76E5" w:rsidRDefault="009A26D5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9A26D5" w:rsidRPr="001E76E5" w:rsidRDefault="009A26D5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418"/>
        <w:gridCol w:w="567"/>
        <w:gridCol w:w="425"/>
        <w:gridCol w:w="567"/>
        <w:gridCol w:w="567"/>
        <w:gridCol w:w="567"/>
        <w:gridCol w:w="567"/>
        <w:gridCol w:w="709"/>
        <w:gridCol w:w="708"/>
        <w:gridCol w:w="660"/>
        <w:gridCol w:w="49"/>
        <w:gridCol w:w="709"/>
        <w:gridCol w:w="1134"/>
      </w:tblGrid>
      <w:tr w:rsidR="00534641" w:rsidRPr="001E76E5" w:rsidTr="000B15A2">
        <w:tc>
          <w:tcPr>
            <w:tcW w:w="521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Цели и задачи муниципальной программы</w:t>
            </w:r>
          </w:p>
        </w:tc>
        <w:tc>
          <w:tcPr>
            <w:tcW w:w="1276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418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5" w:type="dxa"/>
            <w:gridSpan w:val="11"/>
          </w:tcPr>
          <w:p w:rsidR="00534641" w:rsidRPr="001E76E5" w:rsidRDefault="00534641" w:rsidP="00534641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134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0B15A2" w:rsidRPr="001E76E5" w:rsidTr="000B15A2">
        <w:trPr>
          <w:cantSplit/>
          <w:trHeight w:val="1905"/>
        </w:trPr>
        <w:tc>
          <w:tcPr>
            <w:tcW w:w="5211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B15A2" w:rsidRPr="000B15A2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2014 год </w:t>
            </w:r>
          </w:p>
        </w:tc>
        <w:tc>
          <w:tcPr>
            <w:tcW w:w="425" w:type="dxa"/>
            <w:textDirection w:val="btLr"/>
          </w:tcPr>
          <w:p w:rsidR="000B15A2" w:rsidRPr="000B15A2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0B15A2" w:rsidRPr="000B15A2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567" w:type="dxa"/>
            <w:textDirection w:val="btLr"/>
          </w:tcPr>
          <w:p w:rsidR="000B15A2" w:rsidRPr="000B15A2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567" w:type="dxa"/>
            <w:textDirection w:val="btLr"/>
          </w:tcPr>
          <w:p w:rsidR="000B15A2" w:rsidRPr="000B15A2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567" w:type="dxa"/>
            <w:textDirection w:val="btLr"/>
          </w:tcPr>
          <w:p w:rsidR="000B15A2" w:rsidRPr="000B15A2" w:rsidRDefault="000B15A2" w:rsidP="00534641">
            <w:pPr>
              <w:ind w:left="113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2019 год </w:t>
            </w:r>
          </w:p>
        </w:tc>
        <w:tc>
          <w:tcPr>
            <w:tcW w:w="709" w:type="dxa"/>
            <w:textDirection w:val="btLr"/>
          </w:tcPr>
          <w:p w:rsidR="000B15A2" w:rsidRPr="000B15A2" w:rsidRDefault="000B15A2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2020 год </w:t>
            </w:r>
          </w:p>
        </w:tc>
        <w:tc>
          <w:tcPr>
            <w:tcW w:w="708" w:type="dxa"/>
            <w:textDirection w:val="btLr"/>
          </w:tcPr>
          <w:p w:rsidR="000B15A2" w:rsidRPr="000B15A2" w:rsidRDefault="000B15A2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2021 год</w:t>
            </w:r>
          </w:p>
        </w:tc>
        <w:tc>
          <w:tcPr>
            <w:tcW w:w="660" w:type="dxa"/>
            <w:textDirection w:val="btLr"/>
          </w:tcPr>
          <w:p w:rsidR="000B15A2" w:rsidRPr="000B15A2" w:rsidRDefault="000B15A2" w:rsidP="00475834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2022 год</w:t>
            </w:r>
          </w:p>
        </w:tc>
        <w:tc>
          <w:tcPr>
            <w:tcW w:w="758" w:type="dxa"/>
            <w:gridSpan w:val="2"/>
            <w:textDirection w:val="btLr"/>
          </w:tcPr>
          <w:p w:rsidR="000B15A2" w:rsidRPr="000B15A2" w:rsidRDefault="000B15A2" w:rsidP="000B15A2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3</w:t>
            </w:r>
            <w:r w:rsidRPr="000B15A2">
              <w:rPr>
                <w:rFonts w:ascii="PT Astra Serif" w:hAnsi="PT Astra Serif"/>
                <w:b/>
              </w:rPr>
              <w:t xml:space="preserve"> год</w:t>
            </w:r>
          </w:p>
        </w:tc>
        <w:tc>
          <w:tcPr>
            <w:tcW w:w="1134" w:type="dxa"/>
            <w:vMerge/>
            <w:textDirection w:val="btLr"/>
          </w:tcPr>
          <w:p w:rsidR="000B15A2" w:rsidRPr="001E76E5" w:rsidRDefault="000B15A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B15A2" w:rsidRPr="001E76E5" w:rsidTr="000B15A2">
        <w:trPr>
          <w:trHeight w:val="2951"/>
        </w:trPr>
        <w:tc>
          <w:tcPr>
            <w:tcW w:w="5211" w:type="dxa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1E76E5">
              <w:rPr>
                <w:rFonts w:ascii="PT Astra Serif" w:hAnsi="PT Astra Serif"/>
                <w:sz w:val="20"/>
                <w:szCs w:val="20"/>
              </w:rPr>
              <w:t>«</w:t>
            </w:r>
            <w:r w:rsidRPr="001E76E5">
              <w:rPr>
                <w:rFonts w:ascii="PT Astra Serif" w:eastAsia="Batang" w:hAnsi="PT Astra Serif"/>
                <w:sz w:val="20"/>
                <w:szCs w:val="20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0B15A2" w:rsidRPr="001E76E5" w:rsidRDefault="000B15A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Цель 1</w:t>
            </w:r>
          </w:p>
          <w:p w:rsidR="000B15A2" w:rsidRPr="001E76E5" w:rsidRDefault="000B15A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обеспечение надежности жилищно-коммунальных систем жизнеобеспечения;</w:t>
            </w:r>
          </w:p>
          <w:p w:rsidR="000B15A2" w:rsidRPr="001E76E5" w:rsidRDefault="000B15A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 повышение качества предоставляемых жилищно-коммунальных услуг.</w:t>
            </w:r>
          </w:p>
          <w:p w:rsidR="000B15A2" w:rsidRPr="001E76E5" w:rsidRDefault="000B15A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Задача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b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комфортности проживания ветеранов и инвалидов Великой Отечественной войны Выполнение ремонтных работ квартир ветеранов ВОВ (количество квартир)</w:t>
            </w:r>
          </w:p>
        </w:tc>
        <w:tc>
          <w:tcPr>
            <w:tcW w:w="1276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proofErr w:type="spellStart"/>
            <w:proofErr w:type="gramStart"/>
            <w:r w:rsidRPr="001E76E5">
              <w:rPr>
                <w:rFonts w:ascii="PT Astra Serif" w:hAnsi="PT Astra Serif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25" w:type="dxa"/>
          </w:tcPr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58" w:type="dxa"/>
            <w:gridSpan w:val="2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</w:tcPr>
          <w:p w:rsidR="000B15A2" w:rsidRDefault="000B15A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B15A2" w:rsidRDefault="000B15A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B15A2" w:rsidRDefault="000B15A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B15A2" w:rsidRDefault="000B15A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B15A2" w:rsidRDefault="000B15A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B15A2" w:rsidRDefault="000B15A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B15A2" w:rsidRDefault="000B15A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B15A2" w:rsidRDefault="000B15A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B15A2" w:rsidRDefault="000B15A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0B15A2" w:rsidRPr="001E76E5" w:rsidTr="000B15A2">
        <w:tc>
          <w:tcPr>
            <w:tcW w:w="5211" w:type="dxa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0B15A2" w:rsidRPr="001E76E5" w:rsidRDefault="000B15A2" w:rsidP="00534641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</w:rPr>
              <w:t xml:space="preserve">Проведение ремонта жилых помещений 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муниципального жилого фонда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 xml:space="preserve">Цель 1 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Проведение восстановительных работ в жилых помещениях муниципального жилищного фонда 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Выполнение ремонтных работ  </w:t>
            </w:r>
          </w:p>
        </w:tc>
        <w:tc>
          <w:tcPr>
            <w:tcW w:w="1276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proofErr w:type="gramStart"/>
            <w:r w:rsidRPr="001E76E5">
              <w:rPr>
                <w:rFonts w:ascii="PT Astra Serif" w:hAnsi="PT Astra Serif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709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708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12</w:t>
            </w: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58" w:type="dxa"/>
            <w:gridSpan w:val="2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34" w:type="dxa"/>
          </w:tcPr>
          <w:p w:rsidR="000B15A2" w:rsidRDefault="000B15A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B15A2" w:rsidRDefault="000B15A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B15A2" w:rsidRDefault="000B15A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B15A2" w:rsidRDefault="000B15A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B15A2" w:rsidRDefault="000B15A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B15A2" w:rsidRDefault="000B15A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0B15A2" w:rsidRPr="001E76E5" w:rsidTr="000B15A2">
        <w:trPr>
          <w:trHeight w:val="4243"/>
        </w:trPr>
        <w:tc>
          <w:tcPr>
            <w:tcW w:w="5211" w:type="dxa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lastRenderedPageBreak/>
              <w:t>Подпрограмма3: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Проведение капитального ремонта в многоквартирных домах на территории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0B15A2" w:rsidRPr="001E76E5" w:rsidRDefault="000B15A2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устранение физического износа конструктивных элементов жилых домов;</w:t>
            </w:r>
          </w:p>
          <w:p w:rsidR="000B15A2" w:rsidRPr="001E76E5" w:rsidRDefault="000B15A2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эффективности, устойчивости и надежности функционирования систем жизнеобеспечения населения;</w:t>
            </w:r>
          </w:p>
          <w:p w:rsidR="000B15A2" w:rsidRPr="001E76E5" w:rsidRDefault="000B15A2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качества предоставляемых жилищно-коммунальных услуг с одновременным снижением нерациональных затрат;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создание безопасных и благоприятных условий проживания граждан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- ремонт многоквартирных домов, выслуживших и превысивших минимальный срок эффективной эксплуатации зданий.</w:t>
            </w:r>
            <w:r w:rsidRPr="001E76E5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276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proofErr w:type="gramStart"/>
            <w:r w:rsidRPr="001E76E5">
              <w:rPr>
                <w:rFonts w:ascii="PT Astra Serif" w:hAnsi="PT Astra Serif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425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gridSpan w:val="2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</w:tcPr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</w:tr>
      <w:tr w:rsidR="000B15A2" w:rsidRPr="001E76E5" w:rsidTr="000B15A2">
        <w:tc>
          <w:tcPr>
            <w:tcW w:w="5211" w:type="dxa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</w:t>
            </w:r>
            <w:proofErr w:type="gramStart"/>
            <w:r w:rsidRPr="001E76E5">
              <w:rPr>
                <w:rFonts w:ascii="PT Astra Serif" w:hAnsi="PT Astra Serif"/>
                <w:b/>
                <w:u w:val="single"/>
              </w:rPr>
              <w:t>4</w:t>
            </w:r>
            <w:proofErr w:type="gramEnd"/>
            <w:r w:rsidRPr="001E76E5">
              <w:rPr>
                <w:rFonts w:ascii="PT Astra Serif" w:hAnsi="PT Astra Serif"/>
                <w:b/>
                <w:u w:val="single"/>
              </w:rPr>
              <w:t>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Комплексное развитие систем коммунальной инфраструктуры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Развитие системы коммунальной инфраструктуры в муниципальном образовании город Советск</w:t>
            </w:r>
            <w:r w:rsidRPr="001E76E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Ремонт системы водоснабжения и водоотведения</w:t>
            </w:r>
          </w:p>
        </w:tc>
        <w:tc>
          <w:tcPr>
            <w:tcW w:w="1276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8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  <w:tr w:rsidR="000B15A2" w:rsidRPr="001E76E5" w:rsidTr="000B15A2">
        <w:tc>
          <w:tcPr>
            <w:tcW w:w="5211" w:type="dxa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жилья» в муниципальном образовании город Советск Щекинского района 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жилищных условий граждан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 </w:t>
            </w:r>
          </w:p>
        </w:tc>
        <w:tc>
          <w:tcPr>
            <w:tcW w:w="1276" w:type="dxa"/>
          </w:tcPr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E76E5">
              <w:rPr>
                <w:rFonts w:ascii="PT Astra Serif" w:hAnsi="PT Astra Serif"/>
                <w:sz w:val="20"/>
                <w:szCs w:val="20"/>
              </w:rPr>
              <w:t>Кв</w:t>
            </w:r>
            <w:proofErr w:type="spellEnd"/>
            <w:r w:rsidRPr="001E76E5">
              <w:rPr>
                <w:rFonts w:ascii="PT Astra Serif" w:hAnsi="PT Astra Serif"/>
                <w:sz w:val="20"/>
                <w:szCs w:val="20"/>
              </w:rPr>
              <w:t xml:space="preserve"> М</w:t>
            </w:r>
            <w:proofErr w:type="gramStart"/>
            <w:r w:rsidRPr="001E76E5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</w:tcPr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0B15A2" w:rsidRPr="001E76E5" w:rsidRDefault="000B15A2" w:rsidP="0047583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B15A2" w:rsidRPr="001E76E5" w:rsidRDefault="000B15A2" w:rsidP="00475834">
            <w:pPr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  <w:p w:rsidR="000B15A2" w:rsidRPr="001E76E5" w:rsidRDefault="000B15A2" w:rsidP="0053464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Общая потребность в ресурсах  муниципальной 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на территории МО г.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850"/>
        <w:gridCol w:w="992"/>
        <w:gridCol w:w="851"/>
        <w:gridCol w:w="992"/>
        <w:gridCol w:w="851"/>
        <w:gridCol w:w="850"/>
        <w:gridCol w:w="851"/>
        <w:gridCol w:w="992"/>
        <w:gridCol w:w="850"/>
        <w:gridCol w:w="851"/>
        <w:gridCol w:w="709"/>
        <w:gridCol w:w="708"/>
      </w:tblGrid>
      <w:tr w:rsidR="00534641" w:rsidRPr="001E76E5" w:rsidTr="00534641">
        <w:trPr>
          <w:cantSplit/>
          <w:trHeight w:val="68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4641" w:rsidRPr="001E76E5" w:rsidRDefault="0053464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534641" w:rsidRPr="001E76E5" w:rsidTr="00534641">
        <w:trPr>
          <w:cantSplit/>
          <w:trHeight w:val="16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641" w:rsidRPr="001E76E5" w:rsidRDefault="0053464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4641" w:rsidRPr="001E76E5" w:rsidRDefault="0053464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9A26D5" w:rsidRPr="001E76E5" w:rsidTr="009A26D5">
        <w:trPr>
          <w:cantSplit/>
          <w:trHeight w:val="16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6D5" w:rsidRPr="001E76E5" w:rsidRDefault="009A26D5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6D5" w:rsidRPr="001E76E5" w:rsidRDefault="009A26D5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6D5" w:rsidRPr="001E76E5" w:rsidRDefault="009A26D5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</w:tr>
      <w:tr w:rsidR="009A26D5" w:rsidRPr="001E76E5" w:rsidTr="009A26D5">
        <w:trPr>
          <w:cantSplit/>
          <w:trHeight w:val="161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6D5" w:rsidRPr="001E76E5" w:rsidRDefault="009A26D5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D5" w:rsidRPr="001E76E5" w:rsidRDefault="009A26D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1E76E5">
              <w:rPr>
                <w:rFonts w:ascii="PT Astra Serif" w:hAnsi="PT Astra Serif" w:cs="Times New Roman"/>
              </w:rPr>
              <w:t>Тыс</w:t>
            </w:r>
            <w:proofErr w:type="gramStart"/>
            <w:r w:rsidRPr="001E76E5">
              <w:rPr>
                <w:rFonts w:ascii="PT Astra Serif" w:hAnsi="PT Astra Serif" w:cs="Times New Roman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9A26D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768</w:t>
            </w: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2750,9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9A26D5" w:rsidRPr="001E76E5" w:rsidTr="009A26D5">
        <w:trPr>
          <w:cantSplit/>
          <w:trHeight w:val="161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6D5" w:rsidRPr="001E76E5" w:rsidRDefault="009A26D5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D5" w:rsidRPr="001E76E5" w:rsidRDefault="009A26D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A26D5" w:rsidRPr="001E76E5" w:rsidTr="009A26D5">
        <w:trPr>
          <w:cantSplit/>
          <w:trHeight w:val="161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6D5" w:rsidRPr="001E76E5" w:rsidRDefault="009A26D5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D5" w:rsidRPr="001E76E5" w:rsidRDefault="009A26D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A26D5" w:rsidRPr="001E76E5" w:rsidTr="009A26D5">
        <w:trPr>
          <w:cantSplit/>
          <w:trHeight w:val="161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6D5" w:rsidRPr="001E76E5" w:rsidRDefault="009A26D5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D5" w:rsidRPr="001E76E5" w:rsidRDefault="009A26D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7C1797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A26D5" w:rsidRPr="001E76E5" w:rsidTr="009A26D5">
        <w:trPr>
          <w:cantSplit/>
          <w:trHeight w:val="161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6D5" w:rsidRPr="001E76E5" w:rsidRDefault="009A26D5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1E76E5">
              <w:rPr>
                <w:rFonts w:ascii="PT Astra Serif" w:hAnsi="PT Astra Serif" w:cs="Times New Roman"/>
              </w:rPr>
              <w:t>Тыс</w:t>
            </w:r>
            <w:proofErr w:type="gramStart"/>
            <w:r w:rsidRPr="001E76E5">
              <w:rPr>
                <w:rFonts w:ascii="PT Astra Serif" w:hAnsi="PT Astra Serif" w:cs="Times New Roman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768</w:t>
            </w: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1E76E5" w:rsidRDefault="007C1797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1E76E5" w:rsidRDefault="009A26D5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9A26D5" w:rsidRPr="001E76E5" w:rsidTr="009A26D5">
        <w:trPr>
          <w:cantSplit/>
          <w:trHeight w:val="161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6D5" w:rsidRPr="001E76E5" w:rsidRDefault="009A26D5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D5" w:rsidRPr="001E76E5" w:rsidRDefault="009A26D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26D5" w:rsidRPr="001E76E5" w:rsidRDefault="009A26D5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rPr>
          <w:rFonts w:ascii="PT Astra Serif" w:hAnsi="PT Astra Serif"/>
          <w:sz w:val="20"/>
          <w:szCs w:val="20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Default="00534641"/>
    <w:sectPr w:rsidR="00534641" w:rsidSect="00534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2930EE5"/>
    <w:multiLevelType w:val="hybridMultilevel"/>
    <w:tmpl w:val="2A72C81E"/>
    <w:lvl w:ilvl="0" w:tplc="9B28E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823A14"/>
    <w:multiLevelType w:val="multilevel"/>
    <w:tmpl w:val="EE3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641"/>
    <w:rsid w:val="0009133B"/>
    <w:rsid w:val="000B15A2"/>
    <w:rsid w:val="00115BDD"/>
    <w:rsid w:val="0017233E"/>
    <w:rsid w:val="003A7B15"/>
    <w:rsid w:val="00475834"/>
    <w:rsid w:val="00534641"/>
    <w:rsid w:val="007C1797"/>
    <w:rsid w:val="00921E4A"/>
    <w:rsid w:val="009948E3"/>
    <w:rsid w:val="009A26D5"/>
    <w:rsid w:val="009F0157"/>
    <w:rsid w:val="00A75A28"/>
    <w:rsid w:val="00C365A5"/>
    <w:rsid w:val="00E535E1"/>
    <w:rsid w:val="00EA4735"/>
    <w:rsid w:val="00F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7057</Words>
  <Characters>40231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>Согласовано:</vt:lpstr>
      <vt:lpstr/>
      <vt:lpstr>Пузочкина О.А.</vt:lpstr>
      <vt:lpstr/>
      <vt:lpstr>Грекова Н.Ю.</vt:lpstr>
      <vt:lpstr>Исп. Лапина О.А.</vt:lpstr>
      <vt:lpstr>Т. 74-1-38</vt:lpstr>
      <vt:lpstr/>
      <vt:lpstr/>
      <vt:lpstr>Приложение </vt:lpstr>
      <vt:lpstr/>
      <vt:lpstr>Паспорт </vt:lpstr>
      <vt:lpstr>Раздел 1. Содержание проблемы, анализ причин ее возникновения, обоснование необ</vt:lpstr>
      <vt:lpstr>Программы</vt:lpstr>
      <vt:lpstr>    Характеристика проблемы</vt:lpstr>
    </vt:vector>
  </TitlesOfParts>
  <Company/>
  <LinksUpToDate>false</LinksUpToDate>
  <CharactersWithSpaces>47194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2020-12-21T08:31:00Z</cp:lastPrinted>
  <dcterms:created xsi:type="dcterms:W3CDTF">2020-12-17T07:07:00Z</dcterms:created>
  <dcterms:modified xsi:type="dcterms:W3CDTF">2020-12-23T07:15:00Z</dcterms:modified>
</cp:coreProperties>
</file>