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0D" w:rsidRPr="00F7445E" w:rsidRDefault="0018160D" w:rsidP="0018160D">
      <w:pPr>
        <w:spacing w:after="0" w:line="360" w:lineRule="exact"/>
        <w:ind w:firstLine="709"/>
        <w:jc w:val="right"/>
        <w:rPr>
          <w:rFonts w:ascii="Times New Roman" w:eastAsia="Times New Roman" w:hAnsi="Times New Roman"/>
          <w:b/>
          <w:color w:val="000000" w:themeColor="text1"/>
          <w:sz w:val="28"/>
          <w:szCs w:val="28"/>
          <w:lang w:eastAsia="ru-RU"/>
        </w:rPr>
      </w:pPr>
      <w:r w:rsidRPr="00F7445E">
        <w:rPr>
          <w:rFonts w:ascii="Times New Roman" w:eastAsia="Times New Roman" w:hAnsi="Times New Roman"/>
          <w:b/>
          <w:noProof/>
          <w:color w:val="000000" w:themeColor="text1"/>
          <w:sz w:val="28"/>
          <w:szCs w:val="28"/>
          <w:lang w:eastAsia="ru-RU"/>
        </w:rPr>
        <w:drawing>
          <wp:anchor distT="0" distB="0" distL="114300" distR="114300" simplePos="0" relativeHeight="251659264" behindDoc="0" locked="0" layoutInCell="1" allowOverlap="1" wp14:anchorId="4501D29E" wp14:editId="71F9D295">
            <wp:simplePos x="0" y="0"/>
            <wp:positionH relativeFrom="column">
              <wp:posOffset>2872740</wp:posOffset>
            </wp:positionH>
            <wp:positionV relativeFrom="paragraph">
              <wp:posOffset>-371475</wp:posOffset>
            </wp:positionV>
            <wp:extent cx="485775" cy="723900"/>
            <wp:effectExtent l="0" t="0" r="9525" b="0"/>
            <wp:wrapNone/>
            <wp:docPr id="8"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ск ГП_4_герб цвет с ВЧ"/>
                    <pic:cNvPicPr>
                      <a:picLocks noChangeAspect="1" noChangeArrowheads="1"/>
                    </pic:cNvPicPr>
                  </pic:nvPicPr>
                  <pic:blipFill>
                    <a:blip r:embed="rId7" cstate="print"/>
                    <a:srcRect/>
                    <a:stretch>
                      <a:fillRect/>
                    </a:stretch>
                  </pic:blipFill>
                  <pic:spPr bwMode="auto">
                    <a:xfrm>
                      <a:off x="0" y="0"/>
                      <a:ext cx="485775" cy="723900"/>
                    </a:xfrm>
                    <a:prstGeom prst="rect">
                      <a:avLst/>
                    </a:prstGeom>
                    <a:solidFill>
                      <a:srgbClr val="FFFFFF"/>
                    </a:solidFill>
                  </pic:spPr>
                </pic:pic>
              </a:graphicData>
            </a:graphic>
          </wp:anchor>
        </w:drawing>
      </w:r>
    </w:p>
    <w:p w:rsidR="0018160D" w:rsidRPr="00F7445E" w:rsidRDefault="0018160D" w:rsidP="0018160D">
      <w:pPr>
        <w:spacing w:after="0" w:line="360" w:lineRule="exact"/>
        <w:ind w:firstLine="709"/>
        <w:jc w:val="center"/>
        <w:rPr>
          <w:rFonts w:ascii="Times New Roman" w:eastAsia="Times New Roman" w:hAnsi="Times New Roman"/>
          <w:b/>
          <w:color w:val="000000" w:themeColor="text1"/>
          <w:sz w:val="28"/>
          <w:szCs w:val="28"/>
          <w:lang w:eastAsia="ru-RU"/>
        </w:rPr>
      </w:pP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Российская Федерация</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proofErr w:type="spellStart"/>
      <w:r w:rsidRPr="00F7445E">
        <w:rPr>
          <w:rFonts w:ascii="PT Astra Serif" w:eastAsia="Times New Roman" w:hAnsi="PT Astra Serif" w:cs="Arial"/>
          <w:b/>
          <w:color w:val="000000" w:themeColor="text1"/>
          <w:sz w:val="28"/>
          <w:szCs w:val="28"/>
          <w:lang w:eastAsia="ru-RU"/>
        </w:rPr>
        <w:t>Щекинский</w:t>
      </w:r>
      <w:proofErr w:type="spellEnd"/>
      <w:r w:rsidRPr="00F7445E">
        <w:rPr>
          <w:rFonts w:ascii="PT Astra Serif" w:eastAsia="Times New Roman" w:hAnsi="PT Astra Serif" w:cs="Arial"/>
          <w:b/>
          <w:color w:val="000000" w:themeColor="text1"/>
          <w:sz w:val="28"/>
          <w:szCs w:val="28"/>
          <w:lang w:eastAsia="ru-RU"/>
        </w:rPr>
        <w:t xml:space="preserve"> район Тульской области</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Администрация муниципального образования город Советск</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Щекинского района</w:t>
      </w:r>
    </w:p>
    <w:p w:rsidR="0018160D" w:rsidRPr="00F7445E" w:rsidRDefault="0018160D" w:rsidP="0018160D">
      <w:pPr>
        <w:spacing w:after="0" w:line="360" w:lineRule="exact"/>
        <w:rPr>
          <w:rFonts w:ascii="PT Astra Serif" w:eastAsia="Times New Roman" w:hAnsi="PT Astra Serif" w:cs="Arial"/>
          <w:b/>
          <w:color w:val="000000" w:themeColor="text1"/>
          <w:sz w:val="28"/>
          <w:szCs w:val="28"/>
          <w:lang w:eastAsia="ru-RU"/>
        </w:rPr>
      </w:pP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ПОСТАНОВЛЕНИЕ</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p>
    <w:p w:rsidR="0018160D" w:rsidRPr="00F7445E" w:rsidRDefault="00AE540C" w:rsidP="0018160D">
      <w:pPr>
        <w:spacing w:after="0" w:line="240" w:lineRule="auto"/>
        <w:ind w:left="284" w:right="423" w:firstLine="720"/>
        <w:rPr>
          <w:rFonts w:ascii="PT Astra Serif" w:eastAsia="Times New Roman" w:hAnsi="PT Astra Serif" w:cs="Arial"/>
          <w:b/>
          <w:color w:val="000000" w:themeColor="text1"/>
          <w:sz w:val="28"/>
          <w:szCs w:val="28"/>
          <w:lang w:eastAsia="ru-RU"/>
        </w:rPr>
      </w:pPr>
      <w:r>
        <w:rPr>
          <w:rFonts w:ascii="PT Astra Serif" w:eastAsia="Times New Roman" w:hAnsi="PT Astra Serif" w:cs="Arial"/>
          <w:b/>
          <w:color w:val="000000" w:themeColor="text1"/>
          <w:sz w:val="28"/>
          <w:szCs w:val="28"/>
          <w:lang w:eastAsia="ru-RU"/>
        </w:rPr>
        <w:t xml:space="preserve"> 16 июня </w:t>
      </w:r>
      <w:r w:rsidR="0018160D" w:rsidRPr="00F7445E">
        <w:rPr>
          <w:rFonts w:ascii="PT Astra Serif" w:eastAsia="Times New Roman" w:hAnsi="PT Astra Serif" w:cs="Arial"/>
          <w:b/>
          <w:color w:val="000000" w:themeColor="text1"/>
          <w:sz w:val="28"/>
          <w:szCs w:val="28"/>
          <w:lang w:eastAsia="ru-RU"/>
        </w:rPr>
        <w:t xml:space="preserve"> 2022г.                                                     № </w:t>
      </w:r>
      <w:r>
        <w:rPr>
          <w:rFonts w:ascii="PT Astra Serif" w:eastAsia="Times New Roman" w:hAnsi="PT Astra Serif" w:cs="Arial"/>
          <w:b/>
          <w:color w:val="000000" w:themeColor="text1"/>
          <w:sz w:val="28"/>
          <w:szCs w:val="28"/>
          <w:lang w:eastAsia="ru-RU"/>
        </w:rPr>
        <w:t>6-120</w:t>
      </w:r>
      <w:r w:rsidR="0018160D" w:rsidRPr="00F7445E">
        <w:rPr>
          <w:rFonts w:ascii="PT Astra Serif" w:eastAsia="Times New Roman" w:hAnsi="PT Astra Serif" w:cs="Arial"/>
          <w:b/>
          <w:color w:val="000000" w:themeColor="text1"/>
          <w:sz w:val="28"/>
          <w:szCs w:val="28"/>
          <w:lang w:eastAsia="ru-RU"/>
        </w:rPr>
        <w:t xml:space="preserve">             </w:t>
      </w:r>
    </w:p>
    <w:p w:rsidR="0018160D" w:rsidRPr="00F7445E" w:rsidRDefault="0018160D" w:rsidP="0018160D">
      <w:pPr>
        <w:spacing w:after="0" w:line="240" w:lineRule="auto"/>
        <w:ind w:left="284" w:right="423" w:firstLine="720"/>
        <w:jc w:val="center"/>
        <w:rPr>
          <w:rFonts w:ascii="PT Astra Serif" w:eastAsia="Times New Roman" w:hAnsi="PT Astra Serif" w:cs="Arial"/>
          <w:b/>
          <w:color w:val="000000" w:themeColor="text1"/>
          <w:sz w:val="28"/>
          <w:szCs w:val="28"/>
          <w:lang w:eastAsia="ru-RU"/>
        </w:rPr>
      </w:pPr>
    </w:p>
    <w:p w:rsidR="0018160D" w:rsidRPr="00F7445E" w:rsidRDefault="0018160D" w:rsidP="0018160D">
      <w:pPr>
        <w:spacing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Об утверждении административного регламента предоставления муниципальной услуги «</w:t>
      </w:r>
      <w:r w:rsidRPr="00F7445E">
        <w:rPr>
          <w:rFonts w:ascii="PT Astra Serif" w:hAnsi="PT Astra Serif" w:cs="Arial"/>
          <w:b/>
          <w:color w:val="000000" w:themeColor="text1"/>
          <w:sz w:val="28"/>
        </w:rPr>
        <w:t>Подготовка и утверждение документации по планировке территории</w:t>
      </w:r>
      <w:r w:rsidRPr="00F7445E">
        <w:rPr>
          <w:rFonts w:ascii="PT Astra Serif" w:eastAsia="Times New Roman" w:hAnsi="PT Astra Serif" w:cs="Arial"/>
          <w:b/>
          <w:bCs/>
          <w:color w:val="000000" w:themeColor="text1"/>
          <w:sz w:val="28"/>
          <w:szCs w:val="28"/>
          <w:lang w:eastAsia="ru-RU"/>
        </w:rPr>
        <w:t>»</w:t>
      </w:r>
    </w:p>
    <w:p w:rsidR="0018160D" w:rsidRPr="00F7445E" w:rsidRDefault="0018160D" w:rsidP="0018160D">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sidRPr="00F7445E">
        <w:rPr>
          <w:rFonts w:ascii="PT Astra Serif" w:hAnsi="PT Astra Serif" w:cs="Arial"/>
          <w:b w:val="0"/>
          <w:color w:val="000000" w:themeColor="text1"/>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на основании Устава муниципального образования г. Советск Щекинского района администрация муниципального образования г. Советск Щекинског</w:t>
      </w:r>
      <w:bookmarkStart w:id="0" w:name="_GoBack"/>
      <w:bookmarkEnd w:id="0"/>
      <w:r w:rsidRPr="00F7445E">
        <w:rPr>
          <w:rFonts w:ascii="PT Astra Serif" w:hAnsi="PT Astra Serif" w:cs="Arial"/>
          <w:b w:val="0"/>
          <w:color w:val="000000" w:themeColor="text1"/>
          <w:sz w:val="28"/>
          <w:szCs w:val="28"/>
        </w:rPr>
        <w:t>о района ПОСТАНОВЛЯЕТ:</w:t>
      </w:r>
    </w:p>
    <w:p w:rsidR="0018160D" w:rsidRPr="00F7445E" w:rsidRDefault="0018160D" w:rsidP="0018160D">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sidRPr="00F7445E">
        <w:rPr>
          <w:rFonts w:ascii="PT Astra Serif" w:hAnsi="PT Astra Serif" w:cs="Arial"/>
          <w:b w:val="0"/>
          <w:color w:val="000000" w:themeColor="text1"/>
          <w:sz w:val="28"/>
          <w:szCs w:val="28"/>
        </w:rPr>
        <w:t>1. Утвердить административный регламент предоставления муниципальной услуги "Подготовка и утверждение документации по планировке территории" (приложение).</w:t>
      </w:r>
    </w:p>
    <w:p w:rsidR="0018160D" w:rsidRPr="00F7445E" w:rsidRDefault="0018160D" w:rsidP="0018160D">
      <w:pPr>
        <w:pStyle w:val="2"/>
        <w:shd w:val="clear" w:color="auto" w:fill="FFFFFF"/>
        <w:spacing w:before="0"/>
        <w:ind w:firstLine="709"/>
        <w:jc w:val="both"/>
        <w:textAlignment w:val="baseline"/>
        <w:rPr>
          <w:rFonts w:ascii="PT Astra Serif" w:eastAsia="Times New Roman" w:hAnsi="PT Astra Serif"/>
          <w:b w:val="0"/>
          <w:color w:val="000000" w:themeColor="text1"/>
          <w:sz w:val="28"/>
          <w:szCs w:val="28"/>
          <w:lang w:eastAsia="ru-RU"/>
        </w:rPr>
      </w:pPr>
      <w:r w:rsidRPr="00F7445E">
        <w:rPr>
          <w:rFonts w:ascii="PT Astra Serif" w:eastAsia="Times New Roman" w:hAnsi="PT Astra Serif"/>
          <w:b w:val="0"/>
          <w:color w:val="000000" w:themeColor="text1"/>
          <w:sz w:val="28"/>
          <w:szCs w:val="28"/>
          <w:lang w:eastAsia="ru-RU"/>
        </w:rPr>
        <w:t xml:space="preserve">2. Постановление обнародовать путем размещения на официальном сайте    муниципального образования город Советск </w:t>
      </w:r>
      <w:proofErr w:type="spellStart"/>
      <w:r w:rsidRPr="00F7445E">
        <w:rPr>
          <w:rFonts w:ascii="PT Astra Serif" w:eastAsia="Times New Roman" w:hAnsi="PT Astra Serif"/>
          <w:b w:val="0"/>
          <w:color w:val="000000" w:themeColor="text1"/>
          <w:sz w:val="28"/>
          <w:szCs w:val="28"/>
          <w:lang w:eastAsia="ru-RU"/>
        </w:rPr>
        <w:t>Щекинский</w:t>
      </w:r>
      <w:proofErr w:type="spellEnd"/>
      <w:r w:rsidRPr="00F7445E">
        <w:rPr>
          <w:rFonts w:ascii="PT Astra Serif" w:eastAsia="Times New Roman" w:hAnsi="PT Astra Serif"/>
          <w:b w:val="0"/>
          <w:color w:val="000000" w:themeColor="text1"/>
          <w:sz w:val="28"/>
          <w:szCs w:val="28"/>
          <w:lang w:eastAsia="ru-RU"/>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F7445E">
        <w:rPr>
          <w:rFonts w:ascii="PT Astra Serif" w:eastAsia="Times New Roman" w:hAnsi="PT Astra Serif"/>
          <w:b w:val="0"/>
          <w:color w:val="000000" w:themeColor="text1"/>
          <w:sz w:val="28"/>
          <w:szCs w:val="28"/>
          <w:lang w:eastAsia="ru-RU"/>
        </w:rPr>
        <w:t>Щекинский</w:t>
      </w:r>
      <w:proofErr w:type="spellEnd"/>
      <w:r w:rsidRPr="00F7445E">
        <w:rPr>
          <w:rFonts w:ascii="PT Astra Serif" w:eastAsia="Times New Roman" w:hAnsi="PT Astra Serif"/>
          <w:b w:val="0"/>
          <w:color w:val="000000" w:themeColor="text1"/>
          <w:sz w:val="28"/>
          <w:szCs w:val="28"/>
          <w:lang w:eastAsia="ru-RU"/>
        </w:rPr>
        <w:t xml:space="preserve"> район,  </w:t>
      </w:r>
      <w:proofErr w:type="spellStart"/>
      <w:r w:rsidRPr="00F7445E">
        <w:rPr>
          <w:rFonts w:ascii="PT Astra Serif" w:eastAsia="Times New Roman" w:hAnsi="PT Astra Serif"/>
          <w:b w:val="0"/>
          <w:color w:val="000000" w:themeColor="text1"/>
          <w:sz w:val="28"/>
          <w:szCs w:val="28"/>
          <w:lang w:eastAsia="ru-RU"/>
        </w:rPr>
        <w:t>г</w:t>
      </w:r>
      <w:proofErr w:type="gramStart"/>
      <w:r w:rsidRPr="00F7445E">
        <w:rPr>
          <w:rFonts w:ascii="PT Astra Serif" w:eastAsia="Times New Roman" w:hAnsi="PT Astra Serif"/>
          <w:b w:val="0"/>
          <w:color w:val="000000" w:themeColor="text1"/>
          <w:sz w:val="28"/>
          <w:szCs w:val="28"/>
          <w:lang w:eastAsia="ru-RU"/>
        </w:rPr>
        <w:t>.С</w:t>
      </w:r>
      <w:proofErr w:type="gramEnd"/>
      <w:r w:rsidRPr="00F7445E">
        <w:rPr>
          <w:rFonts w:ascii="PT Astra Serif" w:eastAsia="Times New Roman" w:hAnsi="PT Astra Serif"/>
          <w:b w:val="0"/>
          <w:color w:val="000000" w:themeColor="text1"/>
          <w:sz w:val="28"/>
          <w:szCs w:val="28"/>
          <w:lang w:eastAsia="ru-RU"/>
        </w:rPr>
        <w:t>оветск</w:t>
      </w:r>
      <w:proofErr w:type="spellEnd"/>
      <w:r w:rsidRPr="00F7445E">
        <w:rPr>
          <w:rFonts w:ascii="PT Astra Serif" w:eastAsia="Times New Roman" w:hAnsi="PT Astra Serif"/>
          <w:b w:val="0"/>
          <w:color w:val="000000" w:themeColor="text1"/>
          <w:sz w:val="28"/>
          <w:szCs w:val="28"/>
          <w:lang w:eastAsia="ru-RU"/>
        </w:rPr>
        <w:t xml:space="preserve">, </w:t>
      </w:r>
      <w:proofErr w:type="spellStart"/>
      <w:r w:rsidRPr="00F7445E">
        <w:rPr>
          <w:rFonts w:ascii="PT Astra Serif" w:eastAsia="Times New Roman" w:hAnsi="PT Astra Serif"/>
          <w:b w:val="0"/>
          <w:color w:val="000000" w:themeColor="text1"/>
          <w:sz w:val="28"/>
          <w:szCs w:val="28"/>
          <w:lang w:eastAsia="ru-RU"/>
        </w:rPr>
        <w:t>пл.Советов</w:t>
      </w:r>
      <w:proofErr w:type="spellEnd"/>
      <w:r w:rsidRPr="00F7445E">
        <w:rPr>
          <w:rFonts w:ascii="PT Astra Serif" w:eastAsia="Times New Roman" w:hAnsi="PT Astra Serif"/>
          <w:b w:val="0"/>
          <w:color w:val="000000" w:themeColor="text1"/>
          <w:sz w:val="28"/>
          <w:szCs w:val="28"/>
          <w:lang w:eastAsia="ru-RU"/>
        </w:rPr>
        <w:t>, д.1</w:t>
      </w:r>
    </w:p>
    <w:p w:rsidR="0018160D" w:rsidRPr="00F7445E" w:rsidRDefault="0018160D" w:rsidP="0018160D">
      <w:pPr>
        <w:pStyle w:val="2"/>
        <w:shd w:val="clear" w:color="auto" w:fill="FFFFFF"/>
        <w:spacing w:before="0"/>
        <w:ind w:firstLine="709"/>
        <w:jc w:val="both"/>
        <w:textAlignment w:val="baseline"/>
        <w:rPr>
          <w:rFonts w:ascii="PT Astra Serif" w:eastAsia="Times New Roman" w:hAnsi="PT Astra Serif" w:cs="Arial"/>
          <w:b w:val="0"/>
          <w:color w:val="000000" w:themeColor="text1"/>
          <w:sz w:val="28"/>
          <w:szCs w:val="28"/>
          <w:lang w:eastAsia="ru-RU"/>
        </w:rPr>
      </w:pPr>
      <w:r w:rsidRPr="00F7445E">
        <w:rPr>
          <w:rFonts w:ascii="PT Astra Serif" w:eastAsia="Times New Roman" w:hAnsi="PT Astra Serif" w:cs="Arial"/>
          <w:b w:val="0"/>
          <w:color w:val="000000" w:themeColor="text1"/>
          <w:sz w:val="28"/>
          <w:szCs w:val="28"/>
          <w:lang w:eastAsia="ru-RU"/>
        </w:rPr>
        <w:t xml:space="preserve">3. </w:t>
      </w:r>
      <w:proofErr w:type="gramStart"/>
      <w:r w:rsidRPr="00F7445E">
        <w:rPr>
          <w:rFonts w:ascii="PT Astra Serif" w:eastAsia="Times New Roman" w:hAnsi="PT Astra Serif" w:cs="Arial"/>
          <w:b w:val="0"/>
          <w:color w:val="000000" w:themeColor="text1"/>
          <w:sz w:val="28"/>
          <w:szCs w:val="28"/>
          <w:lang w:eastAsia="ru-RU"/>
        </w:rPr>
        <w:t>Контроль за</w:t>
      </w:r>
      <w:proofErr w:type="gramEnd"/>
      <w:r w:rsidRPr="00F7445E">
        <w:rPr>
          <w:rFonts w:ascii="PT Astra Serif" w:eastAsia="Times New Roman" w:hAnsi="PT Astra Serif" w:cs="Arial"/>
          <w:b w:val="0"/>
          <w:color w:val="000000" w:themeColor="text1"/>
          <w:sz w:val="28"/>
          <w:szCs w:val="28"/>
          <w:lang w:eastAsia="ru-RU"/>
        </w:rPr>
        <w:t xml:space="preserve"> выполнением настоящего постановления оставляю за собой.   </w:t>
      </w:r>
    </w:p>
    <w:p w:rsidR="0018160D" w:rsidRPr="00F7445E" w:rsidRDefault="0018160D" w:rsidP="0018160D">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sidRPr="00F7445E">
        <w:rPr>
          <w:rFonts w:ascii="PT Astra Serif" w:eastAsia="Times New Roman" w:hAnsi="PT Astra Serif" w:cs="Arial"/>
          <w:b w:val="0"/>
          <w:color w:val="000000" w:themeColor="text1"/>
          <w:sz w:val="28"/>
          <w:szCs w:val="28"/>
          <w:lang w:eastAsia="ru-RU"/>
        </w:rPr>
        <w:t>4. Постановление вступает в силу со дня официального обнародования.</w:t>
      </w:r>
    </w:p>
    <w:p w:rsidR="0018160D" w:rsidRPr="00F7445E" w:rsidRDefault="0018160D" w:rsidP="0018160D">
      <w:pPr>
        <w:widowControl w:val="0"/>
        <w:spacing w:after="0" w:line="240" w:lineRule="auto"/>
        <w:rPr>
          <w:rFonts w:ascii="Times New Roman" w:eastAsia="Times New Roman" w:hAnsi="Times New Roman"/>
          <w:snapToGrid w:val="0"/>
          <w:color w:val="000000" w:themeColor="text1"/>
          <w:sz w:val="28"/>
          <w:szCs w:val="28"/>
          <w:lang w:eastAsia="ru-RU"/>
        </w:rPr>
      </w:pPr>
    </w:p>
    <w:p w:rsidR="0018160D" w:rsidRPr="00F7445E" w:rsidRDefault="00D02219" w:rsidP="0018160D">
      <w:pPr>
        <w:widowControl w:val="0"/>
        <w:spacing w:after="0" w:line="240" w:lineRule="auto"/>
        <w:rPr>
          <w:rFonts w:ascii="Times New Roman" w:eastAsia="Times New Roman" w:hAnsi="Times New Roman"/>
          <w:b/>
          <w:snapToGrid w:val="0"/>
          <w:color w:val="000000" w:themeColor="text1"/>
          <w:sz w:val="28"/>
          <w:szCs w:val="28"/>
          <w:lang w:eastAsia="ru-RU"/>
        </w:rPr>
      </w:pPr>
      <w:r>
        <w:rPr>
          <w:rFonts w:ascii="Times New Roman" w:eastAsia="Times New Roman" w:hAnsi="Times New Roman"/>
          <w:b/>
          <w:snapToGrid w:val="0"/>
          <w:color w:val="000000" w:themeColor="text1"/>
          <w:sz w:val="28"/>
          <w:szCs w:val="28"/>
          <w:lang w:eastAsia="ru-RU"/>
        </w:rPr>
        <w:t>Заместитель главы</w:t>
      </w:r>
      <w:r w:rsidR="0018160D" w:rsidRPr="00F7445E">
        <w:rPr>
          <w:rFonts w:ascii="Times New Roman" w:eastAsia="Times New Roman" w:hAnsi="Times New Roman"/>
          <w:b/>
          <w:snapToGrid w:val="0"/>
          <w:color w:val="000000" w:themeColor="text1"/>
          <w:sz w:val="28"/>
          <w:szCs w:val="28"/>
          <w:lang w:eastAsia="ru-RU"/>
        </w:rPr>
        <w:t xml:space="preserve"> администрации </w:t>
      </w:r>
    </w:p>
    <w:p w:rsidR="0018160D" w:rsidRPr="00F7445E" w:rsidRDefault="0018160D" w:rsidP="0018160D">
      <w:pPr>
        <w:widowControl w:val="0"/>
        <w:spacing w:after="0" w:line="240" w:lineRule="auto"/>
        <w:rPr>
          <w:rFonts w:ascii="Times New Roman" w:eastAsia="Times New Roman" w:hAnsi="Times New Roman"/>
          <w:b/>
          <w:snapToGrid w:val="0"/>
          <w:color w:val="000000" w:themeColor="text1"/>
          <w:sz w:val="28"/>
          <w:szCs w:val="28"/>
          <w:lang w:eastAsia="ru-RU"/>
        </w:rPr>
      </w:pPr>
      <w:r w:rsidRPr="00F7445E">
        <w:rPr>
          <w:rFonts w:ascii="Times New Roman" w:eastAsia="Times New Roman" w:hAnsi="Times New Roman"/>
          <w:b/>
          <w:snapToGrid w:val="0"/>
          <w:color w:val="000000" w:themeColor="text1"/>
          <w:sz w:val="28"/>
          <w:szCs w:val="28"/>
          <w:lang w:eastAsia="ru-RU"/>
        </w:rPr>
        <w:t xml:space="preserve">муниципального образования </w:t>
      </w:r>
    </w:p>
    <w:p w:rsidR="0018160D" w:rsidRPr="00F7445E" w:rsidRDefault="0018160D" w:rsidP="0018160D">
      <w:pPr>
        <w:widowControl w:val="0"/>
        <w:spacing w:after="0" w:line="240" w:lineRule="auto"/>
        <w:rPr>
          <w:rFonts w:ascii="Times New Roman" w:eastAsia="Times New Roman" w:hAnsi="Times New Roman"/>
          <w:b/>
          <w:snapToGrid w:val="0"/>
          <w:color w:val="000000" w:themeColor="text1"/>
          <w:sz w:val="28"/>
          <w:szCs w:val="28"/>
          <w:lang w:eastAsia="ru-RU"/>
        </w:rPr>
      </w:pPr>
      <w:proofErr w:type="spellStart"/>
      <w:r w:rsidRPr="00F7445E">
        <w:rPr>
          <w:rFonts w:ascii="Times New Roman" w:eastAsia="Times New Roman" w:hAnsi="Times New Roman"/>
          <w:b/>
          <w:snapToGrid w:val="0"/>
          <w:color w:val="000000" w:themeColor="text1"/>
          <w:sz w:val="28"/>
          <w:szCs w:val="28"/>
          <w:lang w:eastAsia="ru-RU"/>
        </w:rPr>
        <w:t>г</w:t>
      </w:r>
      <w:proofErr w:type="gramStart"/>
      <w:r w:rsidRPr="00F7445E">
        <w:rPr>
          <w:rFonts w:ascii="Times New Roman" w:eastAsia="Times New Roman" w:hAnsi="Times New Roman"/>
          <w:b/>
          <w:snapToGrid w:val="0"/>
          <w:color w:val="000000" w:themeColor="text1"/>
          <w:sz w:val="28"/>
          <w:szCs w:val="28"/>
          <w:lang w:eastAsia="ru-RU"/>
        </w:rPr>
        <w:t>.С</w:t>
      </w:r>
      <w:proofErr w:type="gramEnd"/>
      <w:r w:rsidRPr="00F7445E">
        <w:rPr>
          <w:rFonts w:ascii="Times New Roman" w:eastAsia="Times New Roman" w:hAnsi="Times New Roman"/>
          <w:b/>
          <w:snapToGrid w:val="0"/>
          <w:color w:val="000000" w:themeColor="text1"/>
          <w:sz w:val="28"/>
          <w:szCs w:val="28"/>
          <w:lang w:eastAsia="ru-RU"/>
        </w:rPr>
        <w:t>оветск</w:t>
      </w:r>
      <w:proofErr w:type="spellEnd"/>
      <w:r w:rsidRPr="00F7445E">
        <w:rPr>
          <w:rFonts w:ascii="Times New Roman" w:eastAsia="Times New Roman" w:hAnsi="Times New Roman"/>
          <w:b/>
          <w:snapToGrid w:val="0"/>
          <w:color w:val="000000" w:themeColor="text1"/>
          <w:sz w:val="28"/>
          <w:szCs w:val="28"/>
          <w:lang w:eastAsia="ru-RU"/>
        </w:rPr>
        <w:t xml:space="preserve"> Щекинского района </w:t>
      </w:r>
      <w:r w:rsidRPr="00F7445E">
        <w:rPr>
          <w:rFonts w:ascii="Times New Roman" w:eastAsia="Times New Roman" w:hAnsi="Times New Roman"/>
          <w:b/>
          <w:snapToGrid w:val="0"/>
          <w:color w:val="000000" w:themeColor="text1"/>
          <w:sz w:val="28"/>
          <w:szCs w:val="28"/>
          <w:lang w:eastAsia="ru-RU"/>
        </w:rPr>
        <w:tab/>
      </w:r>
      <w:r w:rsidRPr="00F7445E">
        <w:rPr>
          <w:rFonts w:ascii="Times New Roman" w:eastAsia="Times New Roman" w:hAnsi="Times New Roman"/>
          <w:b/>
          <w:snapToGrid w:val="0"/>
          <w:color w:val="000000" w:themeColor="text1"/>
          <w:sz w:val="28"/>
          <w:szCs w:val="28"/>
          <w:lang w:eastAsia="ru-RU"/>
        </w:rPr>
        <w:tab/>
      </w:r>
      <w:r w:rsidRPr="00F7445E">
        <w:rPr>
          <w:rFonts w:ascii="Times New Roman" w:eastAsia="Times New Roman" w:hAnsi="Times New Roman"/>
          <w:b/>
          <w:snapToGrid w:val="0"/>
          <w:color w:val="000000" w:themeColor="text1"/>
          <w:sz w:val="28"/>
          <w:szCs w:val="28"/>
          <w:lang w:eastAsia="ru-RU"/>
        </w:rPr>
        <w:tab/>
      </w:r>
      <w:r w:rsidRPr="00F7445E">
        <w:rPr>
          <w:rFonts w:ascii="Times New Roman" w:eastAsia="Times New Roman" w:hAnsi="Times New Roman"/>
          <w:b/>
          <w:snapToGrid w:val="0"/>
          <w:color w:val="000000" w:themeColor="text1"/>
          <w:sz w:val="28"/>
          <w:szCs w:val="28"/>
          <w:lang w:eastAsia="ru-RU"/>
        </w:rPr>
        <w:tab/>
        <w:t xml:space="preserve">            </w:t>
      </w:r>
      <w:proofErr w:type="spellStart"/>
      <w:r w:rsidR="00D02219">
        <w:rPr>
          <w:rFonts w:ascii="Times New Roman" w:eastAsia="Times New Roman" w:hAnsi="Times New Roman"/>
          <w:b/>
          <w:snapToGrid w:val="0"/>
          <w:color w:val="000000" w:themeColor="text1"/>
          <w:sz w:val="28"/>
          <w:szCs w:val="28"/>
          <w:lang w:eastAsia="ru-RU"/>
        </w:rPr>
        <w:t>Н.Ю</w:t>
      </w:r>
      <w:r w:rsidRPr="00F7445E">
        <w:rPr>
          <w:rFonts w:ascii="Times New Roman" w:eastAsia="Times New Roman" w:hAnsi="Times New Roman"/>
          <w:b/>
          <w:snapToGrid w:val="0"/>
          <w:color w:val="000000" w:themeColor="text1"/>
          <w:sz w:val="28"/>
          <w:szCs w:val="28"/>
          <w:lang w:eastAsia="ru-RU"/>
        </w:rPr>
        <w:t>.</w:t>
      </w:r>
      <w:r w:rsidR="00D02219">
        <w:rPr>
          <w:rFonts w:ascii="Times New Roman" w:eastAsia="Times New Roman" w:hAnsi="Times New Roman"/>
          <w:b/>
          <w:snapToGrid w:val="0"/>
          <w:color w:val="000000" w:themeColor="text1"/>
          <w:sz w:val="28"/>
          <w:szCs w:val="28"/>
          <w:lang w:eastAsia="ru-RU"/>
        </w:rPr>
        <w:t>Грекова</w:t>
      </w:r>
      <w:proofErr w:type="spellEnd"/>
    </w:p>
    <w:p w:rsidR="00481854" w:rsidRDefault="00481854">
      <w:pPr>
        <w:rPr>
          <w:rFonts w:ascii="PT Astra Serif" w:hAnsi="PT Astra Serif" w:cs="Arial"/>
          <w:snapToGrid w:val="0"/>
          <w:color w:val="000000" w:themeColor="text1"/>
          <w:sz w:val="28"/>
          <w:szCs w:val="28"/>
        </w:rPr>
      </w:pPr>
      <w:r>
        <w:rPr>
          <w:rFonts w:ascii="PT Astra Serif" w:hAnsi="PT Astra Serif" w:cs="Arial"/>
          <w:snapToGrid w:val="0"/>
          <w:color w:val="000000" w:themeColor="text1"/>
          <w:sz w:val="28"/>
          <w:szCs w:val="28"/>
        </w:rPr>
        <w:br w:type="page"/>
      </w:r>
    </w:p>
    <w:p w:rsidR="00D02219" w:rsidRDefault="00D02219"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Приложение</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 xml:space="preserve">к постановлению администрации </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 xml:space="preserve">МО </w:t>
      </w:r>
      <w:proofErr w:type="spellStart"/>
      <w:r w:rsidRPr="00F7445E">
        <w:rPr>
          <w:rFonts w:ascii="PT Astra Serif" w:eastAsia="Times New Roman" w:hAnsi="PT Astra Serif" w:cs="Times New Roman"/>
          <w:bCs/>
          <w:color w:val="000000" w:themeColor="text1"/>
          <w:sz w:val="24"/>
          <w:szCs w:val="24"/>
          <w:lang w:eastAsia="ru-RU"/>
        </w:rPr>
        <w:t>г</w:t>
      </w:r>
      <w:proofErr w:type="gramStart"/>
      <w:r w:rsidRPr="00F7445E">
        <w:rPr>
          <w:rFonts w:ascii="PT Astra Serif" w:eastAsia="Times New Roman" w:hAnsi="PT Astra Serif" w:cs="Times New Roman"/>
          <w:bCs/>
          <w:color w:val="000000" w:themeColor="text1"/>
          <w:sz w:val="24"/>
          <w:szCs w:val="24"/>
          <w:lang w:eastAsia="ru-RU"/>
        </w:rPr>
        <w:t>.С</w:t>
      </w:r>
      <w:proofErr w:type="gramEnd"/>
      <w:r w:rsidRPr="00F7445E">
        <w:rPr>
          <w:rFonts w:ascii="PT Astra Serif" w:eastAsia="Times New Roman" w:hAnsi="PT Astra Serif" w:cs="Times New Roman"/>
          <w:bCs/>
          <w:color w:val="000000" w:themeColor="text1"/>
          <w:sz w:val="24"/>
          <w:szCs w:val="24"/>
          <w:lang w:eastAsia="ru-RU"/>
        </w:rPr>
        <w:t>оветск</w:t>
      </w:r>
      <w:proofErr w:type="spellEnd"/>
      <w:r w:rsidRPr="00F7445E">
        <w:rPr>
          <w:rFonts w:ascii="PT Astra Serif" w:eastAsia="Times New Roman" w:hAnsi="PT Astra Serif" w:cs="Times New Roman"/>
          <w:bCs/>
          <w:color w:val="000000" w:themeColor="text1"/>
          <w:sz w:val="24"/>
          <w:szCs w:val="24"/>
          <w:lang w:eastAsia="ru-RU"/>
        </w:rPr>
        <w:t xml:space="preserve">  Щекинского района</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 xml:space="preserve">от </w:t>
      </w:r>
      <w:r w:rsidR="00AE540C">
        <w:rPr>
          <w:rFonts w:ascii="PT Astra Serif" w:eastAsia="Times New Roman" w:hAnsi="PT Astra Serif" w:cs="Times New Roman"/>
          <w:bCs/>
          <w:color w:val="000000" w:themeColor="text1"/>
          <w:sz w:val="24"/>
          <w:szCs w:val="24"/>
          <w:lang w:eastAsia="ru-RU"/>
        </w:rPr>
        <w:t xml:space="preserve">16 июня </w:t>
      </w:r>
      <w:r w:rsidRPr="00F7445E">
        <w:rPr>
          <w:rFonts w:ascii="PT Astra Serif" w:eastAsia="Times New Roman" w:hAnsi="PT Astra Serif" w:cs="Times New Roman"/>
          <w:bCs/>
          <w:color w:val="000000" w:themeColor="text1"/>
          <w:sz w:val="24"/>
          <w:szCs w:val="24"/>
          <w:lang w:eastAsia="ru-RU"/>
        </w:rPr>
        <w:t>2022г.  №</w:t>
      </w:r>
      <w:r w:rsidR="00AE540C">
        <w:rPr>
          <w:rFonts w:ascii="PT Astra Serif" w:eastAsia="Times New Roman" w:hAnsi="PT Astra Serif" w:cs="Times New Roman"/>
          <w:bCs/>
          <w:color w:val="000000" w:themeColor="text1"/>
          <w:sz w:val="24"/>
          <w:szCs w:val="24"/>
          <w:lang w:eastAsia="ru-RU"/>
        </w:rPr>
        <w:t>6-120</w:t>
      </w:r>
    </w:p>
    <w:p w:rsidR="00597214" w:rsidRPr="00F7445E" w:rsidRDefault="0053219F" w:rsidP="00597214">
      <w:pPr>
        <w:pStyle w:val="headertext"/>
        <w:spacing w:before="0" w:beforeAutospacing="0" w:after="0" w:afterAutospacing="0"/>
        <w:jc w:val="center"/>
        <w:textAlignment w:val="baseline"/>
        <w:rPr>
          <w:rFonts w:ascii="PT Astra Serif" w:hAnsi="PT Astra Serif"/>
          <w:color w:val="000000" w:themeColor="text1"/>
        </w:rPr>
      </w:pPr>
      <w:r w:rsidRPr="00F7445E">
        <w:rPr>
          <w:b/>
          <w:bCs/>
          <w:color w:val="000000" w:themeColor="text1"/>
        </w:rPr>
        <w:br/>
      </w:r>
      <w:r w:rsidRPr="00F7445E">
        <w:rPr>
          <w:rFonts w:ascii="PT Astra Serif" w:hAnsi="PT Astra Serif"/>
          <w:b/>
          <w:bCs/>
          <w:color w:val="000000" w:themeColor="text1"/>
        </w:rPr>
        <w:t>АДМИНИСТРАТИВНЫЙ РЕГЛАМЕНТ ПРЕДОСТАВЛЕНИЯ МУНИЦИПАЛЬНОЙ УСЛУГИ "ПОДГОТОВКА И УТВЕРЖДЕНИЕ ДОКУМЕНТАЦИИ ПО ПЛАНИРОВКЕ ТЕРРИТОРИИ"</w:t>
      </w:r>
      <w:r w:rsidRPr="00F7445E">
        <w:rPr>
          <w:rFonts w:ascii="PT Astra Serif" w:hAnsi="PT Astra Serif"/>
          <w:color w:val="000000" w:themeColor="text1"/>
        </w:rPr>
        <w:br/>
      </w:r>
      <w:r w:rsidRPr="00F7445E">
        <w:rPr>
          <w:rFonts w:ascii="PT Astra Serif" w:hAnsi="PT Astra Serif"/>
          <w:color w:val="000000" w:themeColor="text1"/>
        </w:rPr>
        <w:br/>
      </w:r>
      <w:r w:rsidRPr="00F7445E">
        <w:rPr>
          <w:rFonts w:ascii="PT Astra Serif" w:hAnsi="PT Astra Serif"/>
          <w:b/>
          <w:color w:val="000000" w:themeColor="text1"/>
        </w:rPr>
        <w:t>1. Общие положения</w:t>
      </w:r>
      <w:r w:rsidRPr="00F7445E">
        <w:rPr>
          <w:rFonts w:ascii="PT Astra Serif" w:hAnsi="PT Astra Serif"/>
          <w:color w:val="000000" w:themeColor="text1"/>
        </w:rPr>
        <w:br/>
      </w:r>
    </w:p>
    <w:p w:rsidR="0053219F" w:rsidRPr="00F7445E" w:rsidRDefault="0053219F" w:rsidP="00597214">
      <w:pPr>
        <w:pStyle w:val="headertext"/>
        <w:spacing w:before="0" w:beforeAutospacing="0" w:after="0" w:afterAutospacing="0"/>
        <w:jc w:val="center"/>
        <w:textAlignment w:val="baseline"/>
        <w:rPr>
          <w:rFonts w:ascii="PT Astra Serif" w:hAnsi="PT Astra Serif"/>
          <w:b/>
          <w:bCs/>
          <w:color w:val="000000" w:themeColor="text1"/>
        </w:rPr>
      </w:pPr>
      <w:r w:rsidRPr="00F7445E">
        <w:rPr>
          <w:rFonts w:ascii="PT Astra Serif" w:hAnsi="PT Astra Serif"/>
          <w:b/>
          <w:color w:val="000000" w:themeColor="text1"/>
        </w:rPr>
        <w:t>Предмет регулирования Административного регламента</w:t>
      </w:r>
    </w:p>
    <w:p w:rsidR="0053219F" w:rsidRPr="00F7445E" w:rsidRDefault="0053219F" w:rsidP="00597214">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1. Административный регламент предоставления муниципальной услуги "Подготовка и утверждение документации по планировке территории" (далее соответственно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города </w:t>
      </w:r>
      <w:r w:rsidR="00597214" w:rsidRPr="00F7445E">
        <w:rPr>
          <w:rFonts w:ascii="PT Astra Serif" w:hAnsi="PT Astra Serif"/>
          <w:color w:val="000000" w:themeColor="text1"/>
        </w:rPr>
        <w:t>Советска Щекинского района</w:t>
      </w:r>
      <w:r w:rsidRPr="00F7445E">
        <w:rPr>
          <w:rFonts w:ascii="PT Astra Serif" w:hAnsi="PT Astra Serif"/>
          <w:color w:val="000000" w:themeColor="text1"/>
        </w:rPr>
        <w:t xml:space="preserve"> при предо</w:t>
      </w:r>
      <w:r w:rsidR="004D03C2" w:rsidRPr="00F7445E">
        <w:rPr>
          <w:rFonts w:ascii="PT Astra Serif" w:hAnsi="PT Astra Serif"/>
          <w:color w:val="000000" w:themeColor="text1"/>
        </w:rPr>
        <w:t>ставлении муниципальной услуги.</w:t>
      </w:r>
    </w:p>
    <w:p w:rsidR="0053219F" w:rsidRPr="00F7445E" w:rsidRDefault="0053219F" w:rsidP="00597214">
      <w:pPr>
        <w:pStyle w:val="4"/>
        <w:spacing w:before="0" w:beforeAutospacing="0" w:after="0" w:afterAutospacing="0"/>
        <w:jc w:val="center"/>
        <w:textAlignment w:val="baseline"/>
        <w:rPr>
          <w:rFonts w:ascii="PT Astra Serif" w:hAnsi="PT Astra Serif"/>
          <w:color w:val="000000" w:themeColor="text1"/>
        </w:rPr>
      </w:pPr>
      <w:r w:rsidRPr="00F7445E">
        <w:rPr>
          <w:rFonts w:ascii="PT Astra Serif" w:hAnsi="PT Astra Serif"/>
          <w:color w:val="000000" w:themeColor="text1"/>
        </w:rPr>
        <w:br/>
        <w:t>Круг заявителей</w:t>
      </w:r>
    </w:p>
    <w:p w:rsidR="004D03C2" w:rsidRPr="00F7445E" w:rsidRDefault="0053219F" w:rsidP="00597214">
      <w:pPr>
        <w:pStyle w:val="formattext"/>
        <w:spacing w:before="0" w:beforeAutospacing="0" w:after="0" w:afterAutospacing="0"/>
        <w:ind w:firstLine="480"/>
        <w:jc w:val="both"/>
        <w:textAlignment w:val="baseline"/>
        <w:rPr>
          <w:rFonts w:ascii="PT Astra Serif" w:hAnsi="PT Astra Serif"/>
          <w:b/>
          <w:color w:val="000000" w:themeColor="text1"/>
        </w:rPr>
      </w:pPr>
      <w:r w:rsidRPr="00F7445E">
        <w:rPr>
          <w:rFonts w:ascii="PT Astra Serif" w:hAnsi="PT Astra Serif"/>
          <w:color w:val="000000" w:themeColor="text1"/>
        </w:rPr>
        <w:t>2. Заявителями для предоставления муниципальной услуги являются физические, юридические лица, индивидуальные предприниматели. Интересы заявителей могут представлять лица, обладающие соответствующими полномо</w:t>
      </w:r>
      <w:r w:rsidR="00597214" w:rsidRPr="00F7445E">
        <w:rPr>
          <w:rFonts w:ascii="PT Astra Serif" w:hAnsi="PT Astra Serif"/>
          <w:color w:val="000000" w:themeColor="text1"/>
        </w:rPr>
        <w:t>чиями (далее - представители).</w:t>
      </w:r>
      <w:r w:rsidRPr="00F7445E">
        <w:rPr>
          <w:rFonts w:ascii="PT Astra Serif" w:hAnsi="PT Astra Serif"/>
          <w:color w:val="000000" w:themeColor="text1"/>
        </w:rPr>
        <w:br/>
      </w:r>
    </w:p>
    <w:p w:rsidR="0053219F" w:rsidRPr="00F7445E" w:rsidRDefault="0053219F" w:rsidP="00597214">
      <w:pPr>
        <w:pStyle w:val="formattext"/>
        <w:spacing w:before="0" w:beforeAutospacing="0" w:after="0" w:afterAutospacing="0"/>
        <w:ind w:firstLine="480"/>
        <w:jc w:val="center"/>
        <w:textAlignment w:val="baseline"/>
        <w:rPr>
          <w:rFonts w:ascii="PT Astra Serif" w:hAnsi="PT Astra Serif"/>
          <w:color w:val="000000" w:themeColor="text1"/>
        </w:rPr>
      </w:pPr>
      <w:r w:rsidRPr="00F7445E">
        <w:rPr>
          <w:rFonts w:ascii="PT Astra Serif" w:hAnsi="PT Astra Serif"/>
          <w:b/>
          <w:color w:val="000000" w:themeColor="text1"/>
        </w:rPr>
        <w:t>Наименование органа, предоставляющего муниципальную услугу</w:t>
      </w:r>
    </w:p>
    <w:p w:rsidR="00834E7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3. Муниципальная услуга предоставляется администрацией города </w:t>
      </w:r>
      <w:proofErr w:type="spellStart"/>
      <w:proofErr w:type="gramStart"/>
      <w:r w:rsidR="00597214" w:rsidRPr="00F7445E">
        <w:rPr>
          <w:rFonts w:ascii="PT Astra Serif" w:hAnsi="PT Astra Serif"/>
          <w:color w:val="000000" w:themeColor="text1"/>
        </w:rPr>
        <w:t>города</w:t>
      </w:r>
      <w:proofErr w:type="spellEnd"/>
      <w:proofErr w:type="gramEnd"/>
      <w:r w:rsidR="00597214" w:rsidRPr="00F7445E">
        <w:rPr>
          <w:rFonts w:ascii="PT Astra Serif" w:hAnsi="PT Astra Serif"/>
          <w:color w:val="000000" w:themeColor="text1"/>
        </w:rPr>
        <w:t xml:space="preserve"> Советска Щекинского района</w:t>
      </w:r>
      <w:r w:rsidRPr="00F7445E">
        <w:rPr>
          <w:rFonts w:ascii="PT Astra Serif" w:hAnsi="PT Astra Serif"/>
          <w:color w:val="000000" w:themeColor="text1"/>
        </w:rPr>
        <w:t xml:space="preserve"> в лице </w:t>
      </w:r>
      <w:r w:rsidR="00597214" w:rsidRPr="00F7445E">
        <w:rPr>
          <w:rFonts w:ascii="PT Astra Serif" w:hAnsi="PT Astra Serif"/>
          <w:color w:val="000000" w:themeColor="text1"/>
        </w:rPr>
        <w:t xml:space="preserve">отдела по административно-правовым вопросам и земельно-имущественным отношениям </w:t>
      </w:r>
      <w:r w:rsidRPr="00F7445E">
        <w:rPr>
          <w:rFonts w:ascii="PT Astra Serif" w:hAnsi="PT Astra Serif"/>
          <w:color w:val="000000" w:themeColor="text1"/>
        </w:rPr>
        <w:t xml:space="preserve"> администрации города</w:t>
      </w:r>
      <w:r w:rsidR="00597214" w:rsidRPr="00F7445E">
        <w:rPr>
          <w:rFonts w:ascii="PT Astra Serif" w:hAnsi="PT Astra Serif"/>
          <w:color w:val="000000" w:themeColor="text1"/>
        </w:rPr>
        <w:t xml:space="preserve"> Советска</w:t>
      </w:r>
      <w:r w:rsidR="00834E7F" w:rsidRPr="00F7445E">
        <w:rPr>
          <w:rFonts w:ascii="PT Astra Serif" w:hAnsi="PT Astra Serif"/>
          <w:color w:val="000000" w:themeColor="text1"/>
        </w:rPr>
        <w:t xml:space="preserve"> (далее управление).</w:t>
      </w:r>
    </w:p>
    <w:p w:rsidR="0053219F" w:rsidRPr="00F7445E" w:rsidRDefault="0053219F" w:rsidP="00834E7F">
      <w:pPr>
        <w:pStyle w:val="formattext"/>
        <w:spacing w:before="0" w:beforeAutospacing="0" w:after="0" w:afterAutospacing="0"/>
        <w:ind w:firstLine="480"/>
        <w:jc w:val="center"/>
        <w:textAlignment w:val="baseline"/>
        <w:rPr>
          <w:rFonts w:ascii="PT Astra Serif" w:hAnsi="PT Astra Serif"/>
          <w:b/>
          <w:color w:val="000000" w:themeColor="text1"/>
        </w:rPr>
      </w:pPr>
      <w:r w:rsidRPr="00F7445E">
        <w:rPr>
          <w:rFonts w:ascii="PT Astra Serif" w:hAnsi="PT Astra Serif"/>
          <w:color w:val="000000" w:themeColor="text1"/>
        </w:rPr>
        <w:br/>
      </w:r>
      <w:r w:rsidRPr="00F7445E">
        <w:rPr>
          <w:rFonts w:ascii="PT Astra Serif" w:hAnsi="PT Astra Serif"/>
          <w:b/>
          <w:color w:val="000000" w:themeColor="text1"/>
        </w:rPr>
        <w:t>Требования к порядку информирования о предоставлении государственной услуги</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4. </w:t>
      </w:r>
      <w:proofErr w:type="gramStart"/>
      <w:r w:rsidRPr="00F7445E">
        <w:rPr>
          <w:rFonts w:ascii="PT Astra Serif" w:hAnsi="PT Astra Serif"/>
          <w:color w:val="000000" w:themeColor="text1"/>
        </w:rPr>
        <w:t>Информирование о порядке предоставления муниципальной услуги производится должностными лицами управления,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(функций), портал государственных и муниципальных ус</w:t>
      </w:r>
      <w:r w:rsidR="004D03C2" w:rsidRPr="00F7445E">
        <w:rPr>
          <w:rFonts w:ascii="PT Astra Serif" w:hAnsi="PT Astra Serif"/>
          <w:color w:val="000000" w:themeColor="text1"/>
        </w:rPr>
        <w:t>луг (функций) Тульской области.</w:t>
      </w:r>
      <w:proofErr w:type="gramEnd"/>
    </w:p>
    <w:p w:rsidR="004D03C2"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5. Прием заявителей осуществляется должностными лицами управления </w:t>
      </w:r>
      <w:r w:rsidR="004D03C2" w:rsidRPr="00F7445E">
        <w:rPr>
          <w:rFonts w:ascii="PT Astra Serif" w:hAnsi="PT Astra Serif"/>
          <w:color w:val="000000" w:themeColor="text1"/>
        </w:rPr>
        <w:t>по месту нахождения управления.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Время ожидания в очереди для получения от должностного лица инспекции информации о порядке предоставления государственной услуги не должно превышать 15 минут.</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6. Ответы на письменные обращения, направленные почтой, а также на обращения, направленные по электронной почте или с использованием средств факсимильной связи, по вопросам предоставления муниципальной услуги даются в срок, не превышающий 30 календарных дней со дня регистрации обращения заявителя.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7. Основными требованиями к порядку информирования о предоставлении муниципальной услуги являются: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достоверно</w:t>
      </w:r>
      <w:r w:rsidR="004D03C2" w:rsidRPr="00F7445E">
        <w:rPr>
          <w:rFonts w:ascii="PT Astra Serif" w:hAnsi="PT Astra Serif"/>
          <w:color w:val="000000" w:themeColor="text1"/>
        </w:rPr>
        <w:t>сть предоставляемой информации;</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lastRenderedPageBreak/>
        <w:t>ч</w:t>
      </w:r>
      <w:r w:rsidR="004D03C2" w:rsidRPr="00F7445E">
        <w:rPr>
          <w:rFonts w:ascii="PT Astra Serif" w:hAnsi="PT Astra Serif"/>
          <w:color w:val="000000" w:themeColor="text1"/>
        </w:rPr>
        <w:t>еткость в изложении информации;</w:t>
      </w:r>
    </w:p>
    <w:p w:rsidR="0053219F" w:rsidRPr="00F7445E" w:rsidRDefault="004D03C2"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полнота информирования.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8. При ответах на обращения должностные лица управления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roofErr w:type="gramStart"/>
      <w:r w:rsidRPr="00F7445E">
        <w:rPr>
          <w:rFonts w:ascii="PT Astra Serif" w:hAnsi="PT Astra Serif"/>
          <w:color w:val="000000" w:themeColor="text1"/>
        </w:rPr>
        <w:t>При невозможности должностного лица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управления или же обратившемуся должен быть сообщен телефонный номер, по которому можно получить необходимую информацию.</w:t>
      </w:r>
      <w:proofErr w:type="gramEnd"/>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Консультацию при устном обращении должностное лицо управления осуществляет не более 20 минут.</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9.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для ответа требует</w:t>
      </w:r>
      <w:r w:rsidR="00597214" w:rsidRPr="00F7445E">
        <w:rPr>
          <w:rFonts w:ascii="PT Astra Serif" w:hAnsi="PT Astra Serif"/>
          <w:color w:val="000000" w:themeColor="text1"/>
        </w:rPr>
        <w:t>ся более продолжительное время;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заявитель обратился за консультацией во время приема документов от другого заявителя и должностное лицо инспекции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10. </w:t>
      </w:r>
      <w:proofErr w:type="gramStart"/>
      <w:r w:rsidRPr="00F7445E">
        <w:rPr>
          <w:rFonts w:ascii="PT Astra Serif" w:hAnsi="PT Astra Serif"/>
          <w:color w:val="000000" w:themeColor="text1"/>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непосредственно в помещениях управления,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города </w:t>
      </w:r>
      <w:r w:rsidR="00834E7F" w:rsidRPr="00F7445E">
        <w:rPr>
          <w:rFonts w:ascii="PT Astra Serif" w:hAnsi="PT Astra Serif"/>
          <w:color w:val="000000" w:themeColor="text1"/>
        </w:rPr>
        <w:t>Советска Щекинского района</w:t>
      </w:r>
      <w:r w:rsidRPr="00F7445E">
        <w:rPr>
          <w:rFonts w:ascii="PT Astra Serif" w:hAnsi="PT Astra Serif"/>
          <w:color w:val="000000" w:themeColor="text1"/>
        </w:rPr>
        <w:t xml:space="preserve"> в информационно-телекоммуникационной сети</w:t>
      </w:r>
      <w:proofErr w:type="gramEnd"/>
      <w:r w:rsidRPr="00F7445E">
        <w:rPr>
          <w:rFonts w:ascii="PT Astra Serif" w:hAnsi="PT Astra Serif"/>
          <w:color w:val="000000" w:themeColor="text1"/>
        </w:rPr>
        <w:t xml:space="preserve"> "Интернет", Едином </w:t>
      </w:r>
      <w:proofErr w:type="gramStart"/>
      <w:r w:rsidRPr="00F7445E">
        <w:rPr>
          <w:rFonts w:ascii="PT Astra Serif" w:hAnsi="PT Astra Serif"/>
          <w:color w:val="000000" w:themeColor="text1"/>
        </w:rPr>
        <w:t>портале</w:t>
      </w:r>
      <w:proofErr w:type="gramEnd"/>
      <w:r w:rsidRPr="00F7445E">
        <w:rPr>
          <w:rFonts w:ascii="PT Astra Serif" w:hAnsi="PT Astra Serif"/>
          <w:color w:val="000000" w:themeColor="text1"/>
        </w:rPr>
        <w:t xml:space="preserve"> государственных и муниципальных услуг (функций) www.gosuslugi.ru, на портале государственных и муниципальных услуг (функций) Тульской области www.gosuslugi71.ru.</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11. </w:t>
      </w:r>
      <w:proofErr w:type="gramStart"/>
      <w:r w:rsidRPr="00F7445E">
        <w:rPr>
          <w:rFonts w:ascii="PT Astra Serif" w:hAnsi="PT Astra Serif"/>
          <w:color w:val="000000" w:themeColor="text1"/>
        </w:rPr>
        <w:t>Сведения о месте нахождения, режиме работы, контактных телефонах, интернет-адресах, адресах электронной почты управления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www.gosuslugi.ru, портале</w:t>
      </w:r>
      <w:proofErr w:type="gramEnd"/>
      <w:r w:rsidRPr="00F7445E">
        <w:rPr>
          <w:rFonts w:ascii="PT Astra Serif" w:hAnsi="PT Astra Serif"/>
          <w:color w:val="000000" w:themeColor="text1"/>
        </w:rPr>
        <w:t xml:space="preserve"> государственных и муниципальных услуг (функций) Тульской области www.gosuslugi71.ru.</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12. На информационных стендах в помещениях управления со</w:t>
      </w:r>
      <w:r w:rsidR="00834E7F" w:rsidRPr="00F7445E">
        <w:rPr>
          <w:rFonts w:ascii="PT Astra Serif" w:hAnsi="PT Astra Serif" w:cs="Arial"/>
          <w:color w:val="000000" w:themeColor="text1"/>
        </w:rPr>
        <w:t>держится следующая информация:</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место нахождения,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управления, электронный адрес Единого портала государственных и муниципальных услуг (функций) и портала государственных и муниципальных усл</w:t>
      </w:r>
      <w:r w:rsidR="00834E7F" w:rsidRPr="00F7445E">
        <w:rPr>
          <w:rFonts w:ascii="PT Astra Serif" w:hAnsi="PT Astra Serif" w:cs="Arial"/>
          <w:color w:val="000000" w:themeColor="text1"/>
        </w:rPr>
        <w:t xml:space="preserve">уг (функций) Тульской области; </w:t>
      </w:r>
      <w:proofErr w:type="gramEnd"/>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 настоящего Административного</w:t>
      </w:r>
      <w:r w:rsidR="00834E7F" w:rsidRPr="00F7445E">
        <w:rPr>
          <w:rFonts w:ascii="PT Astra Serif" w:hAnsi="PT Astra Serif" w:cs="Arial"/>
          <w:color w:val="000000" w:themeColor="text1"/>
        </w:rPr>
        <w:t xml:space="preserve"> регламента;</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извлечения из нормативных правовых актов, содержащих нормы, регулирующие деятельность по предо</w:t>
      </w:r>
      <w:r w:rsidR="00834E7F" w:rsidRPr="00F7445E">
        <w:rPr>
          <w:rFonts w:ascii="PT Astra Serif" w:hAnsi="PT Astra Serif" w:cs="Arial"/>
          <w:color w:val="000000" w:themeColor="text1"/>
        </w:rPr>
        <w:t>ставлению муниципальной услуги;</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образцы документов, необходимых для предо</w:t>
      </w:r>
      <w:r w:rsidR="00834E7F" w:rsidRPr="00F7445E">
        <w:rPr>
          <w:rFonts w:ascii="PT Astra Serif" w:hAnsi="PT Astra Serif" w:cs="Arial"/>
          <w:color w:val="000000" w:themeColor="text1"/>
        </w:rPr>
        <w:t>ставления муниципальной услуги;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порядок обжалования решений, действий или бездействия должностных лиц.</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2. Стандарт предоставления муниципальной услуги</w:t>
      </w:r>
    </w:p>
    <w:p w:rsidR="00F43A7F" w:rsidRPr="00F7445E" w:rsidRDefault="00F43A7F" w:rsidP="00834E7F">
      <w:pPr>
        <w:pStyle w:val="4"/>
        <w:shd w:val="clear" w:color="auto" w:fill="FFFFFF"/>
        <w:spacing w:before="0" w:beforeAutospacing="0" w:after="0" w:afterAutospacing="0"/>
        <w:jc w:val="center"/>
        <w:textAlignment w:val="baseline"/>
        <w:rPr>
          <w:rFonts w:ascii="PT Astra Serif" w:hAnsi="PT Astra Serif" w:cs="Arial"/>
          <w:color w:val="000000" w:themeColor="text1"/>
        </w:rPr>
      </w:pPr>
      <w:r w:rsidRPr="00F7445E">
        <w:rPr>
          <w:rFonts w:ascii="PT Astra Serif" w:hAnsi="PT Astra Serif" w:cs="Arial"/>
          <w:color w:val="000000" w:themeColor="text1"/>
        </w:rPr>
        <w:br/>
        <w:t>Наименование муниципальной услуги</w:t>
      </w:r>
    </w:p>
    <w:p w:rsidR="00F43A7F" w:rsidRPr="00F7445E" w:rsidRDefault="00F43A7F" w:rsidP="00834E7F">
      <w:pPr>
        <w:pStyle w:val="formattext"/>
        <w:shd w:val="clear" w:color="auto" w:fill="FFFFFF"/>
        <w:spacing w:before="0" w:beforeAutospacing="0" w:after="0" w:afterAutospacing="0"/>
        <w:textAlignment w:val="baseline"/>
        <w:rPr>
          <w:rFonts w:ascii="PT Astra Serif" w:hAnsi="PT Astra Serif" w:cs="Arial"/>
          <w:color w:val="000000" w:themeColor="text1"/>
        </w:rPr>
      </w:pP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13. Муниципальная услуга "Подготовка и утверждение документ</w:t>
      </w:r>
      <w:r w:rsidR="00834E7F" w:rsidRPr="00F7445E">
        <w:rPr>
          <w:rFonts w:ascii="PT Astra Serif" w:hAnsi="PT Astra Serif" w:cs="Arial"/>
          <w:color w:val="000000" w:themeColor="text1"/>
        </w:rPr>
        <w:t>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Муниципальная услуга состоит из </w:t>
      </w:r>
      <w:proofErr w:type="gramStart"/>
      <w:r w:rsidRPr="00F7445E">
        <w:rPr>
          <w:rFonts w:ascii="PT Astra Serif" w:hAnsi="PT Astra Serif" w:cs="Arial"/>
          <w:color w:val="000000" w:themeColor="text1"/>
        </w:rPr>
        <w:t>следующих</w:t>
      </w:r>
      <w:proofErr w:type="gramEnd"/>
      <w:r w:rsidRPr="00F7445E">
        <w:rPr>
          <w:rFonts w:ascii="PT Astra Serif" w:hAnsi="PT Astra Serif" w:cs="Arial"/>
          <w:color w:val="000000" w:themeColor="text1"/>
        </w:rPr>
        <w:t xml:space="preserve"> </w:t>
      </w:r>
      <w:proofErr w:type="spellStart"/>
      <w:r w:rsidR="00834E7F" w:rsidRPr="00F7445E">
        <w:rPr>
          <w:rFonts w:ascii="PT Astra Serif" w:hAnsi="PT Astra Serif" w:cs="Arial"/>
          <w:color w:val="000000" w:themeColor="text1"/>
        </w:rPr>
        <w:t>подуслуг</w:t>
      </w:r>
      <w:proofErr w:type="spellEnd"/>
      <w:r w:rsidR="00834E7F" w:rsidRPr="00F7445E">
        <w:rPr>
          <w:rFonts w:ascii="PT Astra Serif" w:hAnsi="PT Astra Serif" w:cs="Arial"/>
          <w:color w:val="000000" w:themeColor="text1"/>
        </w:rPr>
        <w:t>:</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принятие решения о подготовке документ</w:t>
      </w:r>
      <w:r w:rsidR="00834E7F" w:rsidRPr="00F7445E">
        <w:rPr>
          <w:rFonts w:ascii="PT Astra Serif" w:hAnsi="PT Astra Serif" w:cs="Arial"/>
          <w:color w:val="000000" w:themeColor="text1"/>
        </w:rPr>
        <w:t>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утверждение документ</w:t>
      </w:r>
      <w:r w:rsidR="00834E7F" w:rsidRPr="00F7445E">
        <w:rPr>
          <w:rFonts w:ascii="PT Astra Serif" w:hAnsi="PT Astra Serif" w:cs="Arial"/>
          <w:color w:val="000000" w:themeColor="text1"/>
        </w:rPr>
        <w:t>ации по планировке территории;</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исправление допущенных опечаток и ошибок в выданных в результате предоставления муниципальной услуги документах</w:t>
      </w:r>
      <w:r w:rsidR="00834E7F" w:rsidRPr="00F7445E">
        <w:rPr>
          <w:rFonts w:ascii="PT Astra Serif" w:hAnsi="PT Astra Serif" w:cs="Arial"/>
          <w:color w:val="000000" w:themeColor="text1"/>
        </w:rPr>
        <w:t>.</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br/>
      </w:r>
      <w:r w:rsidRPr="00F7445E">
        <w:rPr>
          <w:rFonts w:ascii="PT Astra Serif" w:hAnsi="PT Astra Serif" w:cs="Arial"/>
          <w:b/>
          <w:color w:val="000000" w:themeColor="text1"/>
        </w:rPr>
        <w:t>Описание результата предоставления муниципальной услуги</w:t>
      </w:r>
    </w:p>
    <w:p w:rsidR="00F43A7F" w:rsidRPr="00F7445E" w:rsidRDefault="00F43A7F" w:rsidP="004F7864">
      <w:pPr>
        <w:pStyle w:val="formattext"/>
        <w:shd w:val="clear" w:color="auto" w:fill="FFFFFF"/>
        <w:spacing w:before="0" w:beforeAutospacing="0" w:after="0" w:afterAutospacing="0"/>
        <w:jc w:val="both"/>
        <w:textAlignment w:val="baseline"/>
        <w:rPr>
          <w:rFonts w:ascii="PT Astra Serif" w:hAnsi="PT Astra Serif" w:cs="Arial"/>
          <w:color w:val="000000" w:themeColor="text1"/>
        </w:rPr>
      </w:pP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14. Результатами предоставления</w:t>
      </w:r>
      <w:r w:rsidR="00834E7F" w:rsidRPr="00F7445E">
        <w:rPr>
          <w:rFonts w:ascii="PT Astra Serif" w:hAnsi="PT Astra Serif" w:cs="Arial"/>
          <w:color w:val="000000" w:themeColor="text1"/>
        </w:rPr>
        <w:t xml:space="preserve"> муниципальной услуги являются:</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Решение о подготовке документ</w:t>
      </w:r>
      <w:r w:rsidR="00834E7F" w:rsidRPr="00F7445E">
        <w:rPr>
          <w:rFonts w:ascii="PT Astra Serif" w:hAnsi="PT Astra Serif" w:cs="Arial"/>
          <w:color w:val="000000" w:themeColor="text1"/>
        </w:rPr>
        <w:t>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Отказ в принятии решения по подготовке документации по планир</w:t>
      </w:r>
      <w:r w:rsidR="00834E7F" w:rsidRPr="00F7445E">
        <w:rPr>
          <w:rFonts w:ascii="PT Astra Serif" w:hAnsi="PT Astra Serif" w:cs="Arial"/>
          <w:color w:val="000000" w:themeColor="text1"/>
        </w:rPr>
        <w:t>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Решение об утверждении докумен</w:t>
      </w:r>
      <w:r w:rsidR="00834E7F" w:rsidRPr="00F7445E">
        <w:rPr>
          <w:rFonts w:ascii="PT Astra Serif" w:hAnsi="PT Astra Serif" w:cs="Arial"/>
          <w:color w:val="000000" w:themeColor="text1"/>
        </w:rPr>
        <w:t>тации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 Решение об отклонении документации по планировке территории </w:t>
      </w:r>
      <w:r w:rsidR="00834E7F" w:rsidRPr="00F7445E">
        <w:rPr>
          <w:rFonts w:ascii="PT Astra Serif" w:hAnsi="PT Astra Serif" w:cs="Arial"/>
          <w:color w:val="000000" w:themeColor="text1"/>
        </w:rPr>
        <w:t>и направлении ее на доработку;</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 Решение об </w:t>
      </w:r>
      <w:r w:rsidR="00834E7F" w:rsidRPr="00F7445E">
        <w:rPr>
          <w:rFonts w:ascii="PT Astra Serif" w:hAnsi="PT Astra Serif" w:cs="Arial"/>
          <w:color w:val="000000" w:themeColor="text1"/>
        </w:rPr>
        <w:t>исправлении опечаток и ошибок;</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6) Решение об отсутствии необходимости исправления опечаток и ошибок.</w:t>
      </w:r>
    </w:p>
    <w:p w:rsidR="00834E7F" w:rsidRPr="00F7445E" w:rsidRDefault="00834E7F" w:rsidP="00834E7F">
      <w:pPr>
        <w:pStyle w:val="formattext"/>
        <w:shd w:val="clear" w:color="auto" w:fill="FFFFFF"/>
        <w:spacing w:before="0" w:beforeAutospacing="0" w:after="0" w:afterAutospacing="0"/>
        <w:ind w:firstLine="480"/>
        <w:textAlignment w:val="baseline"/>
        <w:rPr>
          <w:rFonts w:ascii="PT Astra Serif" w:hAnsi="PT Astra Serif" w:cs="Arial"/>
          <w:color w:val="000000" w:themeColor="text1"/>
        </w:rPr>
      </w:pPr>
    </w:p>
    <w:p w:rsidR="00F43A7F" w:rsidRPr="00F7445E" w:rsidRDefault="00F43A7F" w:rsidP="00834E7F">
      <w:pPr>
        <w:pStyle w:val="4"/>
        <w:spacing w:before="0" w:beforeAutospacing="0" w:after="240" w:afterAutospacing="0"/>
        <w:jc w:val="center"/>
        <w:textAlignment w:val="baseline"/>
        <w:rPr>
          <w:rFonts w:ascii="PT Astra Serif" w:hAnsi="PT Astra Serif" w:cs="Arial"/>
          <w:color w:val="000000" w:themeColor="text1"/>
        </w:rPr>
      </w:pPr>
      <w:r w:rsidRPr="00F7445E">
        <w:rPr>
          <w:rFonts w:ascii="PT Astra Serif" w:hAnsi="PT Astra Serif" w:cs="Arial"/>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15. Срок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 подготовке документации по планировке территории" не должен превышать 10 рабочих</w:t>
      </w:r>
      <w:r w:rsidR="00834E7F" w:rsidRPr="00F7445E">
        <w:rPr>
          <w:rFonts w:ascii="PT Astra Serif" w:hAnsi="PT Astra Serif" w:cs="Arial"/>
          <w:color w:val="000000" w:themeColor="text1"/>
        </w:rPr>
        <w:t xml:space="preserve"> дней со дня подачи заявления;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16. Срок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"Утверждение документации по планировке территории" не должен превышать 20 рабочих</w:t>
      </w:r>
      <w:r w:rsidR="00834E7F" w:rsidRPr="00F7445E">
        <w:rPr>
          <w:rFonts w:ascii="PT Astra Serif" w:hAnsi="PT Astra Serif" w:cs="Arial"/>
          <w:color w:val="000000" w:themeColor="text1"/>
        </w:rPr>
        <w:t xml:space="preserve"> дней со дня подачи заявления;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t xml:space="preserve">17. Срок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муниципальной услуги документах" не должен превышать 5 рабочи</w:t>
      </w:r>
      <w:r w:rsidR="00834E7F" w:rsidRPr="00F7445E">
        <w:rPr>
          <w:rFonts w:ascii="PT Astra Serif" w:hAnsi="PT Astra Serif" w:cs="Arial"/>
          <w:color w:val="000000" w:themeColor="text1"/>
        </w:rPr>
        <w:t>х дней со дня подачи заявления.</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Нормативные правовые акты, регулирующие предоставление муниципальной услуги</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18. Предоставление муниципальной услуги ос</w:t>
      </w:r>
      <w:r w:rsidR="00834E7F" w:rsidRPr="00F7445E">
        <w:rPr>
          <w:rFonts w:ascii="PT Astra Serif" w:hAnsi="PT Astra Serif" w:cs="Arial"/>
          <w:color w:val="000000" w:themeColor="text1"/>
        </w:rPr>
        <w:t xml:space="preserve">уществляется в соответствии </w:t>
      </w:r>
      <w:proofErr w:type="gramStart"/>
      <w:r w:rsidR="00834E7F" w:rsidRPr="00F7445E">
        <w:rPr>
          <w:rFonts w:ascii="PT Astra Serif" w:hAnsi="PT Astra Serif" w:cs="Arial"/>
          <w:color w:val="000000" w:themeColor="text1"/>
        </w:rPr>
        <w:t>с</w:t>
      </w:r>
      <w:proofErr w:type="gramEnd"/>
      <w:r w:rsidR="00834E7F" w:rsidRPr="00F7445E">
        <w:rPr>
          <w:rFonts w:ascii="PT Astra Serif" w:hAnsi="PT Astra Serif" w:cs="Arial"/>
          <w:color w:val="000000" w:themeColor="text1"/>
        </w:rPr>
        <w:t>:</w:t>
      </w:r>
    </w:p>
    <w:p w:rsidR="00F43A7F" w:rsidRPr="00F7445E" w:rsidRDefault="00671062"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8" w:history="1">
        <w:r w:rsidR="00F43A7F" w:rsidRPr="00F7445E">
          <w:rPr>
            <w:rStyle w:val="a3"/>
            <w:rFonts w:ascii="PT Astra Serif" w:hAnsi="PT Astra Serif" w:cs="Arial"/>
            <w:color w:val="000000" w:themeColor="text1"/>
          </w:rPr>
          <w:t>Конституцией Российской Федерации</w:t>
        </w:r>
      </w:hyperlink>
      <w:r w:rsidR="00F43A7F" w:rsidRPr="00F7445E">
        <w:rPr>
          <w:rFonts w:ascii="PT Astra Serif" w:hAnsi="PT Astra Serif" w:cs="Arial"/>
          <w:color w:val="000000" w:themeColor="text1"/>
        </w:rPr>
        <w:t> ("Россий</w:t>
      </w:r>
      <w:r w:rsidR="00834E7F" w:rsidRPr="00F7445E">
        <w:rPr>
          <w:rFonts w:ascii="PT Astra Serif" w:hAnsi="PT Astra Serif" w:cs="Arial"/>
          <w:color w:val="000000" w:themeColor="text1"/>
        </w:rPr>
        <w:t>ская газета", 21.01.2009, N 7);</w:t>
      </w:r>
    </w:p>
    <w:p w:rsidR="000A1208" w:rsidRDefault="00671062"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9" w:anchor="64U0IK" w:history="1">
        <w:r w:rsidR="00F43A7F" w:rsidRPr="00F7445E">
          <w:rPr>
            <w:rStyle w:val="a3"/>
            <w:rFonts w:ascii="PT Astra Serif" w:hAnsi="PT Astra Serif" w:cs="Arial"/>
            <w:color w:val="000000" w:themeColor="text1"/>
          </w:rPr>
          <w:t>Градостроительным кодексом Российской Федерации</w:t>
        </w:r>
      </w:hyperlink>
      <w:r w:rsidR="00F43A7F" w:rsidRPr="00F7445E">
        <w:rPr>
          <w:rFonts w:ascii="PT Astra Serif" w:hAnsi="PT Astra Serif" w:cs="Arial"/>
          <w:color w:val="000000" w:themeColor="text1"/>
        </w:rPr>
        <w:t> ("Собрание законодательства Российской Федерации", 03.</w:t>
      </w:r>
      <w:r w:rsidR="000A1208">
        <w:rPr>
          <w:rFonts w:ascii="PT Astra Serif" w:hAnsi="PT Astra Serif" w:cs="Arial"/>
          <w:color w:val="000000" w:themeColor="text1"/>
        </w:rPr>
        <w:t xml:space="preserve">01.2005, N 1 (часть 1), ст. 16); </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br/>
      </w:r>
    </w:p>
    <w:p w:rsidR="00F43A7F" w:rsidRPr="00F7445E" w:rsidRDefault="00F43A7F" w:rsidP="004F7864">
      <w:pPr>
        <w:pStyle w:val="formattext"/>
        <w:spacing w:before="0" w:beforeAutospacing="0" w:after="0" w:afterAutospacing="0"/>
        <w:jc w:val="both"/>
        <w:textAlignment w:val="baseline"/>
        <w:rPr>
          <w:rFonts w:ascii="PT Astra Serif" w:hAnsi="PT Astra Serif" w:cs="Arial"/>
          <w:color w:val="000000" w:themeColor="text1"/>
        </w:rPr>
      </w:pPr>
    </w:p>
    <w:p w:rsidR="00F43A7F" w:rsidRPr="00F7445E" w:rsidRDefault="00671062"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10" w:anchor="7D20K3" w:history="1">
        <w:r w:rsidR="00F43A7F" w:rsidRPr="00F7445E">
          <w:rPr>
            <w:rStyle w:val="a3"/>
            <w:rFonts w:ascii="PT Astra Serif" w:hAnsi="PT Astra Serif" w:cs="Arial"/>
            <w:color w:val="000000" w:themeColor="text1"/>
          </w:rPr>
          <w:t>Федеральным законом от 27 июля 2010 года N 210-ФЗ "Об организации предоставления государственных и муниципальных услуг"</w:t>
        </w:r>
      </w:hyperlink>
      <w:r w:rsidR="00F43A7F" w:rsidRPr="00F7445E">
        <w:rPr>
          <w:rFonts w:ascii="PT Astra Serif" w:hAnsi="PT Astra Serif" w:cs="Arial"/>
          <w:color w:val="000000" w:themeColor="text1"/>
        </w:rPr>
        <w:t> ("Российска</w:t>
      </w:r>
      <w:r w:rsidR="00834E7F" w:rsidRPr="00F7445E">
        <w:rPr>
          <w:rFonts w:ascii="PT Astra Serif" w:hAnsi="PT Astra Serif" w:cs="Arial"/>
          <w:color w:val="000000" w:themeColor="text1"/>
        </w:rPr>
        <w:t>я газета", N 168, 30.07.2010);</w:t>
      </w:r>
    </w:p>
    <w:p w:rsidR="00F43A7F" w:rsidRPr="00F7445E" w:rsidRDefault="00671062"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11" w:history="1">
        <w:r w:rsidR="00F43A7F" w:rsidRPr="00F7445E">
          <w:rPr>
            <w:rStyle w:val="a3"/>
            <w:rFonts w:ascii="PT Astra Serif" w:hAnsi="PT Astra Serif" w:cs="Arial"/>
            <w:color w:val="000000" w:themeColor="text1"/>
          </w:rPr>
          <w:t>Законом Тульской области от 29 декабря 2006 года N 785-ЗТО "О градостроительной деятельности в Тульской области"</w:t>
        </w:r>
      </w:hyperlink>
      <w:r w:rsidR="00F43A7F" w:rsidRPr="00F7445E">
        <w:rPr>
          <w:rFonts w:ascii="PT Astra Serif" w:hAnsi="PT Astra Serif" w:cs="Arial"/>
          <w:color w:val="000000" w:themeColor="text1"/>
        </w:rPr>
        <w:t> ("Вестник Тульской областной Думы", N 11 - 12 (130 - 131), часть 5, ноябрь - декабрь, 2006, "Тульск</w:t>
      </w:r>
      <w:r w:rsidR="00834E7F" w:rsidRPr="00F7445E">
        <w:rPr>
          <w:rFonts w:ascii="PT Astra Serif" w:hAnsi="PT Astra Serif" w:cs="Arial"/>
          <w:color w:val="000000" w:themeColor="text1"/>
        </w:rPr>
        <w:t>ие известия", N 9, 18.01.2007);</w:t>
      </w:r>
    </w:p>
    <w:p w:rsidR="00F43A7F" w:rsidRPr="00F7445E" w:rsidRDefault="00671062"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12" w:history="1">
        <w:r w:rsidR="00F43A7F" w:rsidRPr="00F7445E">
          <w:rPr>
            <w:rStyle w:val="a3"/>
            <w:rFonts w:ascii="PT Astra Serif" w:hAnsi="PT Astra Serif" w:cs="Arial"/>
            <w:color w:val="000000" w:themeColor="text1"/>
          </w:rPr>
          <w:t>Приказ инспекции Тульской области по государственному архитектурно-строительному надзору от 30.03.2021 N 93 "Об утверждении формы заявления о принятии решения о подготовке документации по планировке территории"</w:t>
        </w:r>
      </w:hyperlink>
      <w:r w:rsidR="00F43A7F" w:rsidRPr="00F7445E">
        <w:rPr>
          <w:rFonts w:ascii="PT Astra Serif" w:hAnsi="PT Astra Serif" w:cs="Arial"/>
          <w:color w:val="000000" w:themeColor="text1"/>
        </w:rPr>
        <w:t> (Сборник правовых актов Тульской области и иной официальной информации h</w:t>
      </w:r>
      <w:r w:rsidR="00834E7F" w:rsidRPr="00F7445E">
        <w:rPr>
          <w:rFonts w:ascii="PT Astra Serif" w:hAnsi="PT Astra Serif" w:cs="Arial"/>
          <w:color w:val="000000" w:themeColor="text1"/>
        </w:rPr>
        <w:t>ttp://npatula.ru, 19.04.2021).</w:t>
      </w:r>
    </w:p>
    <w:p w:rsidR="004F7864"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инспекции http://gosstroy.tularegion.ru,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http://www.gosuslugi.ru, на портале государственных и муниципальных услуг (функций) Тульской обл</w:t>
      </w:r>
      <w:r w:rsidR="004F7864" w:rsidRPr="00F7445E">
        <w:rPr>
          <w:rFonts w:ascii="PT Astra Serif" w:hAnsi="PT Astra Serif" w:cs="Arial"/>
          <w:color w:val="000000" w:themeColor="text1"/>
        </w:rPr>
        <w:t xml:space="preserve">асти </w:t>
      </w:r>
      <w:hyperlink r:id="rId13" w:history="1">
        <w:r w:rsidR="004F7864" w:rsidRPr="00F7445E">
          <w:rPr>
            <w:rStyle w:val="a3"/>
            <w:rFonts w:ascii="PT Astra Serif" w:hAnsi="PT Astra Serif" w:cs="Arial"/>
            <w:color w:val="000000" w:themeColor="text1"/>
          </w:rPr>
          <w:t>http://www.gosuslugi71.ru</w:t>
        </w:r>
      </w:hyperlink>
      <w:r w:rsidR="004F7864" w:rsidRPr="00F7445E">
        <w:rPr>
          <w:rFonts w:ascii="PT Astra Serif" w:hAnsi="PT Astra Serif" w:cs="Arial"/>
          <w:color w:val="000000" w:themeColor="text1"/>
        </w:rPr>
        <w:t>.</w:t>
      </w:r>
      <w:proofErr w:type="gramEnd"/>
    </w:p>
    <w:p w:rsidR="00F43A7F" w:rsidRPr="00F7445E" w:rsidRDefault="00F43A7F" w:rsidP="004F7864">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Arial" w:hAnsi="Arial" w:cs="Arial"/>
          <w:color w:val="000000" w:themeColor="text1"/>
        </w:rPr>
        <w:br/>
      </w:r>
      <w:r w:rsidRPr="00F7445E">
        <w:rPr>
          <w:rFonts w:ascii="PT Astra Serif" w:hAnsi="PT Astra Serif" w:cs="Arial"/>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19. Исчерпывающий перечень документов, необходимых для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 подготовке документации по планировке территории", подлежа</w:t>
      </w:r>
      <w:r w:rsidR="004F7864" w:rsidRPr="00F7445E">
        <w:rPr>
          <w:rFonts w:ascii="PT Astra Serif" w:hAnsi="PT Astra Serif" w:cs="Arial"/>
          <w:color w:val="000000" w:themeColor="text1"/>
        </w:rPr>
        <w:t>щих предоставлению заявителем:</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а) заявление о подготовке документации по планировке территории, по форме установленной </w:t>
      </w:r>
      <w:hyperlink r:id="rId14" w:history="1">
        <w:r w:rsidRPr="00F7445E">
          <w:rPr>
            <w:rStyle w:val="a3"/>
            <w:rFonts w:ascii="PT Astra Serif" w:hAnsi="PT Astra Serif" w:cs="Arial"/>
            <w:color w:val="000000" w:themeColor="text1"/>
          </w:rPr>
          <w:t>приказом инспекции Тульской области по государственному архитектурно-строительному надзору от 30.03.2021 N 93</w:t>
        </w:r>
      </w:hyperlink>
      <w:r w:rsidR="004F7864" w:rsidRPr="00F7445E">
        <w:rPr>
          <w:rFonts w:ascii="PT Astra Serif" w:hAnsi="PT Astra Serif" w:cs="Arial"/>
          <w:color w:val="000000" w:themeColor="text1"/>
        </w:rPr>
        <w:t>;</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документ, удостоверяющий лично</w:t>
      </w:r>
      <w:r w:rsidR="004F7864" w:rsidRPr="00F7445E">
        <w:rPr>
          <w:rFonts w:ascii="PT Astra Serif" w:hAnsi="PT Astra Serif" w:cs="Arial"/>
          <w:color w:val="000000" w:themeColor="text1"/>
        </w:rPr>
        <w:t>сть заявителя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 подтвержда</w:t>
      </w:r>
      <w:r w:rsidR="004F7864" w:rsidRPr="00F7445E">
        <w:rPr>
          <w:rFonts w:ascii="PT Astra Serif" w:hAnsi="PT Astra Serif" w:cs="Arial"/>
          <w:color w:val="000000" w:themeColor="text1"/>
        </w:rPr>
        <w:t>ющий полномочия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г) документы, подтверждающие получение согласие лица или его законного представителя на обработку персональных данных указанного лица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w:t>
      </w:r>
      <w:r w:rsidR="004F7864" w:rsidRPr="00F7445E">
        <w:rPr>
          <w:rFonts w:ascii="PT Astra Serif" w:hAnsi="PT Astra Serif" w:cs="Arial"/>
          <w:color w:val="000000" w:themeColor="text1"/>
        </w:rPr>
        <w:t>ся с согласия указанного лица);</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 графические материалы (чертежи, карты, схемы), технико-экономические обоснования предполагаемого к строительству объекта (с отображением гра</w:t>
      </w:r>
      <w:r w:rsidR="004F7864" w:rsidRPr="00F7445E">
        <w:rPr>
          <w:rFonts w:ascii="PT Astra Serif" w:hAnsi="PT Astra Serif" w:cs="Arial"/>
          <w:color w:val="000000" w:themeColor="text1"/>
        </w:rPr>
        <w:t>ниц муниципальных образований).</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20. Исчерпывающий перечень документов, необходимых для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"Утверждение документации по планировке территории", подлежа</w:t>
      </w:r>
      <w:r w:rsidR="004F7864" w:rsidRPr="00F7445E">
        <w:rPr>
          <w:rFonts w:ascii="PT Astra Serif" w:hAnsi="PT Astra Serif" w:cs="Arial"/>
          <w:color w:val="000000" w:themeColor="text1"/>
        </w:rPr>
        <w:t>щих предоставлению заявителем:</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а) заявление об утверждении документации по </w:t>
      </w:r>
      <w:r w:rsidR="004F7864" w:rsidRPr="00F7445E">
        <w:rPr>
          <w:rFonts w:ascii="PT Astra Serif" w:hAnsi="PT Astra Serif" w:cs="Arial"/>
          <w:color w:val="000000" w:themeColor="text1"/>
        </w:rPr>
        <w:t>планировке территории;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документ, удостоверяющий личн</w:t>
      </w:r>
      <w:r w:rsidR="004F7864" w:rsidRPr="00F7445E">
        <w:rPr>
          <w:rFonts w:ascii="PT Astra Serif" w:hAnsi="PT Astra Serif" w:cs="Arial"/>
          <w:color w:val="000000" w:themeColor="text1"/>
        </w:rPr>
        <w:t>ость заявителя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 подтвержд</w:t>
      </w:r>
      <w:r w:rsidR="004F7864" w:rsidRPr="00F7445E">
        <w:rPr>
          <w:rFonts w:ascii="PT Astra Serif" w:hAnsi="PT Astra Serif" w:cs="Arial"/>
          <w:color w:val="000000" w:themeColor="text1"/>
        </w:rPr>
        <w:t>ающий полномочия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г) документы, подтверждающие получение согласие лица или его законного представителя на обработку персональных данных указанного лица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w:t>
      </w:r>
      <w:r w:rsidRPr="00F7445E">
        <w:rPr>
          <w:rFonts w:ascii="PT Astra Serif" w:hAnsi="PT Astra Serif" w:cs="Arial"/>
          <w:color w:val="000000" w:themeColor="text1"/>
        </w:rPr>
        <w:lastRenderedPageBreak/>
        <w:t>обработка таких персональных данных может осуществляться с согласия</w:t>
      </w:r>
      <w:r w:rsidR="004F7864" w:rsidRPr="00F7445E">
        <w:rPr>
          <w:rFonts w:ascii="PT Astra Serif" w:hAnsi="PT Astra Serif" w:cs="Arial"/>
          <w:color w:val="000000" w:themeColor="text1"/>
        </w:rPr>
        <w:t xml:space="preserve"> указанного лица);</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w:t>
      </w:r>
      <w:r w:rsidR="004F7864" w:rsidRPr="00F7445E">
        <w:rPr>
          <w:rFonts w:ascii="PT Astra Serif" w:hAnsi="PT Astra Serif" w:cs="Arial"/>
          <w:color w:val="000000" w:themeColor="text1"/>
        </w:rPr>
        <w:t>тся в форматах PDF, IPG, PNG));</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е)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ч. 1.1 ст. 45 </w:t>
      </w:r>
      <w:hyperlink r:id="rId15"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004F7864" w:rsidRPr="00F7445E">
        <w:rPr>
          <w:rFonts w:ascii="PT Astra Serif" w:hAnsi="PT Astra Serif" w:cs="Arial"/>
          <w:color w:val="000000" w:themeColor="text1"/>
        </w:rPr>
        <w:t>);</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ж) согласование документации по планировке территории в случае, если такое согласование предусмотрено статьей 45 </w:t>
      </w:r>
      <w:hyperlink r:id="rId16"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004F7864" w:rsidRPr="00F7445E">
        <w:rPr>
          <w:rFonts w:ascii="PT Astra Serif" w:hAnsi="PT Astra Serif" w:cs="Arial"/>
          <w:color w:val="000000" w:themeColor="text1"/>
        </w:rPr>
        <w:t>.</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21. Исчерпывающий перечень документов, необходимых для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государственной услуги документах", подлежа</w:t>
      </w:r>
      <w:r w:rsidR="004F7864" w:rsidRPr="00F7445E">
        <w:rPr>
          <w:rFonts w:ascii="PT Astra Serif" w:hAnsi="PT Astra Serif" w:cs="Arial"/>
          <w:color w:val="000000" w:themeColor="text1"/>
        </w:rPr>
        <w:t>щих предоставлению заявителем:</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а) заявление об ис</w:t>
      </w:r>
      <w:r w:rsidR="004F7864" w:rsidRPr="00F7445E">
        <w:rPr>
          <w:rFonts w:ascii="PT Astra Serif" w:hAnsi="PT Astra Serif" w:cs="Arial"/>
          <w:color w:val="000000" w:themeColor="text1"/>
        </w:rPr>
        <w:t>правлении опечаток и ошибок;</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копия документа, выданного по резу</w:t>
      </w:r>
      <w:r w:rsidR="004F7864" w:rsidRPr="00F7445E">
        <w:rPr>
          <w:rFonts w:ascii="PT Astra Serif" w:hAnsi="PT Astra Serif" w:cs="Arial"/>
          <w:color w:val="000000" w:themeColor="text1"/>
        </w:rPr>
        <w:t>льтатам предоставления услуги;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документ, удостоверяющий лично</w:t>
      </w:r>
      <w:r w:rsidR="004F7864" w:rsidRPr="00F7445E">
        <w:rPr>
          <w:rFonts w:ascii="PT Astra Serif" w:hAnsi="PT Astra Serif" w:cs="Arial"/>
          <w:color w:val="000000" w:themeColor="text1"/>
        </w:rPr>
        <w:t>сть заявителя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 подтверждающий полномочия представителя. Документы и сведения, необходимые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w:t>
      </w:r>
      <w:r w:rsidR="004F7864" w:rsidRPr="00F7445E">
        <w:rPr>
          <w:rFonts w:ascii="PT Astra Serif" w:hAnsi="PT Astra Serif" w:cs="Arial"/>
          <w:color w:val="000000" w:themeColor="text1"/>
        </w:rPr>
        <w:t>ставлении услуги, отсутствуют.</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22. Документы, необходимые для предоставления муниципальной услуги, могут быть направлены в форме электронного документа.</w:t>
      </w:r>
    </w:p>
    <w:p w:rsidR="00F43A7F" w:rsidRPr="00F7445E" w:rsidRDefault="00F43A7F" w:rsidP="00D02219">
      <w:pPr>
        <w:pStyle w:val="formattext"/>
        <w:spacing w:before="0" w:beforeAutospacing="0" w:after="0" w:afterAutospacing="0"/>
        <w:ind w:firstLine="480"/>
        <w:jc w:val="center"/>
        <w:textAlignment w:val="baseline"/>
        <w:rPr>
          <w:rFonts w:ascii="PT Astra Serif" w:hAnsi="PT Astra Serif" w:cs="Arial"/>
          <w:color w:val="000000" w:themeColor="text1"/>
        </w:rPr>
      </w:pPr>
      <w:r w:rsidRPr="00F7445E">
        <w:rPr>
          <w:rFonts w:ascii="PT Astra Serif" w:hAnsi="PT Astra Serif" w:cs="Arial"/>
          <w:color w:val="000000" w:themeColor="text1"/>
        </w:rPr>
        <w:t>23. Документы, необходимые для получения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копией. В случае представления документов в двух экземплярах после проверки по</w:t>
      </w:r>
      <w:r w:rsidR="004F7864" w:rsidRPr="00F7445E">
        <w:rPr>
          <w:rFonts w:ascii="PT Astra Serif" w:hAnsi="PT Astra Serif" w:cs="Arial"/>
          <w:color w:val="000000" w:themeColor="text1"/>
        </w:rPr>
        <w:t>длинник возвращается заявителю.</w:t>
      </w:r>
      <w:r w:rsidRPr="00F7445E">
        <w:rPr>
          <w:rFonts w:ascii="Arial" w:hAnsi="Arial" w:cs="Arial"/>
          <w:color w:val="000000" w:themeColor="text1"/>
        </w:rPr>
        <w:br/>
      </w:r>
      <w:r w:rsidRPr="00F7445E">
        <w:rPr>
          <w:rFonts w:ascii="Arial" w:hAnsi="Arial" w:cs="Arial"/>
          <w:color w:val="000000" w:themeColor="text1"/>
        </w:rPr>
        <w:br/>
      </w:r>
      <w:proofErr w:type="gramStart"/>
      <w:r w:rsidRPr="00D02219">
        <w:rPr>
          <w:rFonts w:ascii="PT Astra Serif" w:hAnsi="PT Astra Serif" w:cs="Arial"/>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F7864"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w:t>
      </w:r>
      <w:r w:rsidR="004F7864" w:rsidRPr="00F7445E">
        <w:rPr>
          <w:rFonts w:ascii="PT Astra Serif" w:hAnsi="PT Astra Serif" w:cs="Arial"/>
          <w:color w:val="000000" w:themeColor="text1"/>
        </w:rPr>
        <w:t>иципальных услуг, отсутствуют.</w:t>
      </w:r>
      <w:r w:rsidRPr="00F7445E">
        <w:rPr>
          <w:rFonts w:ascii="PT Astra Serif" w:hAnsi="PT Astra Serif" w:cs="Arial"/>
          <w:color w:val="000000" w:themeColor="text1"/>
        </w:rPr>
        <w:br/>
      </w:r>
    </w:p>
    <w:p w:rsidR="00F43A7F" w:rsidRPr="00F7445E" w:rsidRDefault="00F43A7F" w:rsidP="004F7864">
      <w:pPr>
        <w:pStyle w:val="formattext"/>
        <w:spacing w:before="0" w:beforeAutospacing="0" w:after="0" w:afterAutospacing="0"/>
        <w:ind w:firstLine="480"/>
        <w:jc w:val="center"/>
        <w:textAlignment w:val="baseline"/>
        <w:rPr>
          <w:rFonts w:ascii="PT Astra Serif" w:hAnsi="PT Astra Serif" w:cs="Arial"/>
          <w:color w:val="000000" w:themeColor="text1"/>
        </w:rPr>
      </w:pPr>
      <w:r w:rsidRPr="00F7445E">
        <w:rPr>
          <w:rFonts w:ascii="PT Astra Serif" w:hAnsi="PT Astra Serif" w:cs="Arial"/>
          <w:color w:val="000000" w:themeColor="text1"/>
        </w:rPr>
        <w:br/>
      </w:r>
      <w:r w:rsidRPr="00F7445E">
        <w:rPr>
          <w:rFonts w:ascii="PT Astra Serif" w:hAnsi="PT Astra Serif" w:cs="Arial"/>
          <w:b/>
          <w:color w:val="000000" w:themeColor="text1"/>
        </w:rPr>
        <w:t>Указание на запрет требовать от заявителя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25. Управление не </w:t>
      </w:r>
      <w:r w:rsidR="004F7864" w:rsidRPr="00F7445E">
        <w:rPr>
          <w:rFonts w:ascii="PT Astra Serif" w:hAnsi="PT Astra Serif" w:cs="Arial"/>
          <w:color w:val="000000" w:themeColor="text1"/>
        </w:rPr>
        <w:t>вправе требовать от заявителя: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F7864" w:rsidRPr="00F7445E">
        <w:rPr>
          <w:rFonts w:ascii="PT Astra Serif" w:hAnsi="PT Astra Serif" w:cs="Arial"/>
          <w:color w:val="000000" w:themeColor="text1"/>
        </w:rPr>
        <w:t xml:space="preserve">муниципальной </w:t>
      </w:r>
      <w:r w:rsidRPr="00F7445E">
        <w:rPr>
          <w:rFonts w:ascii="PT Astra Serif" w:hAnsi="PT Astra Serif" w:cs="Arial"/>
          <w:color w:val="000000" w:themeColor="text1"/>
        </w:rPr>
        <w:t>услуги;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F7445E">
        <w:rPr>
          <w:rFonts w:ascii="PT Astra Serif" w:hAnsi="PT Astra Serif" w:cs="Arial"/>
          <w:color w:val="000000" w:themeColor="text1"/>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w:t>
      </w:r>
      <w:proofErr w:type="gramEnd"/>
      <w:r w:rsidRPr="00F7445E">
        <w:rPr>
          <w:rFonts w:ascii="PT Astra Serif" w:hAnsi="PT Astra Serif" w:cs="Arial"/>
          <w:color w:val="000000" w:themeColor="text1"/>
        </w:rPr>
        <w:t xml:space="preserve"> </w:t>
      </w:r>
      <w:proofErr w:type="gramStart"/>
      <w:r w:rsidRPr="00F7445E">
        <w:rPr>
          <w:rFonts w:ascii="PT Astra Serif" w:hAnsi="PT Astra Serif" w:cs="Arial"/>
          <w:color w:val="000000" w:themeColor="text1"/>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F7445E">
        <w:rPr>
          <w:rFonts w:ascii="PT Astra Serif" w:hAnsi="PT Astra Serif" w:cs="Arial"/>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3A7F" w:rsidRPr="00F7445E" w:rsidRDefault="00F43A7F" w:rsidP="009B37DA">
      <w:pPr>
        <w:pStyle w:val="formattext"/>
        <w:spacing w:before="0" w:beforeAutospacing="0" w:after="0" w:afterAutospacing="0"/>
        <w:ind w:firstLine="480"/>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9B37DA" w:rsidRPr="00F7445E">
        <w:rPr>
          <w:rFonts w:ascii="PT Astra Serif" w:hAnsi="PT Astra Serif" w:cs="Arial"/>
          <w:color w:val="000000" w:themeColor="text1"/>
        </w:rPr>
        <w:t xml:space="preserve"> Федерального закона N 210-ФЗ;</w:t>
      </w:r>
      <w:proofErr w:type="gramEnd"/>
    </w:p>
    <w:p w:rsidR="00F43A7F" w:rsidRPr="00F7445E" w:rsidRDefault="00F43A7F" w:rsidP="00F43A7F">
      <w:pPr>
        <w:pStyle w:val="formattext"/>
        <w:spacing w:before="0" w:beforeAutospacing="0" w:after="0" w:afterAutospacing="0"/>
        <w:ind w:firstLine="480"/>
        <w:textAlignment w:val="baseline"/>
        <w:rPr>
          <w:rFonts w:ascii="Arial" w:hAnsi="Arial" w:cs="Arial"/>
          <w:color w:val="000000" w:themeColor="text1"/>
        </w:rPr>
      </w:pPr>
      <w:r w:rsidRPr="00F7445E">
        <w:rPr>
          <w:rFonts w:ascii="PT Astra Serif" w:hAnsi="PT Astra Serif" w:cs="Arial"/>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N 210-ФЗ.</w:t>
      </w:r>
      <w:r w:rsidRPr="00F7445E">
        <w:rPr>
          <w:rFonts w:ascii="PT Astra Serif" w:hAnsi="PT Astra Serif" w:cs="Arial"/>
          <w:color w:val="000000" w:themeColor="text1"/>
        </w:rPr>
        <w:br/>
      </w:r>
    </w:p>
    <w:p w:rsidR="00F43A7F" w:rsidRPr="00F7445E" w:rsidRDefault="00F43A7F" w:rsidP="00A61960">
      <w:pPr>
        <w:pStyle w:val="4"/>
        <w:spacing w:before="0" w:beforeAutospacing="0" w:after="240" w:afterAutospacing="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PT Astra Serif" w:hAnsi="PT Astra Serif" w:cs="Arial"/>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26. Отказ в приеме заявления и документов, необходимых для предоставления муниципальной услуги</w:t>
      </w:r>
      <w:r w:rsidR="009B37DA" w:rsidRPr="00F7445E">
        <w:rPr>
          <w:rFonts w:ascii="PT Astra Serif" w:hAnsi="PT Astra Serif" w:cs="Arial"/>
          <w:color w:val="000000" w:themeColor="text1"/>
        </w:rPr>
        <w:t>, осуществляется на основании: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непредставление документов, предусмотренных настоящим</w:t>
      </w:r>
      <w:r w:rsidR="009B37DA" w:rsidRPr="00F7445E">
        <w:rPr>
          <w:rFonts w:ascii="PT Astra Serif" w:hAnsi="PT Astra Serif" w:cs="Arial"/>
          <w:color w:val="000000" w:themeColor="text1"/>
        </w:rPr>
        <w:t xml:space="preserve"> административным регламентом;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несоответствие заявления форме, установленной админ</w:t>
      </w:r>
      <w:r w:rsidR="009B37DA" w:rsidRPr="00F7445E">
        <w:rPr>
          <w:rFonts w:ascii="PT Astra Serif" w:hAnsi="PT Astra Serif" w:cs="Arial"/>
          <w:color w:val="000000" w:themeColor="text1"/>
        </w:rPr>
        <w:t>истративным регламентом;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w:t>
      </w:r>
      <w:r w:rsidR="009B37DA" w:rsidRPr="00F7445E">
        <w:rPr>
          <w:rFonts w:ascii="PT Astra Serif" w:hAnsi="PT Astra Serif" w:cs="Arial"/>
          <w:color w:val="000000" w:themeColor="text1"/>
        </w:rPr>
        <w:t xml:space="preserve"> к нему документов карандашом;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представление документ</w:t>
      </w:r>
      <w:r w:rsidR="009B37DA" w:rsidRPr="00F7445E">
        <w:rPr>
          <w:rFonts w:ascii="PT Astra Serif" w:hAnsi="PT Astra Serif" w:cs="Arial"/>
          <w:color w:val="000000" w:themeColor="text1"/>
        </w:rPr>
        <w:t>ов с истекшим сроком действия;</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 некорректное заполнение обязательных полей в форме интерактивного запроса на Региональном портале государственных услуг (далее - РПГУ) (отсутствие заполнения, недостоверное, неполное либо неправильное, не соответствующее требованиям, установленным </w:t>
      </w:r>
      <w:r w:rsidR="009B37DA" w:rsidRPr="00F7445E">
        <w:rPr>
          <w:rFonts w:ascii="PT Astra Serif" w:hAnsi="PT Astra Serif" w:cs="Arial"/>
          <w:color w:val="000000" w:themeColor="text1"/>
        </w:rPr>
        <w:t>административным регламентом);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представление электронных копий (электронных образов) документов, не позволяющих в полном объеме прочитать текст документа и/или р</w:t>
      </w:r>
      <w:r w:rsidR="009B37DA" w:rsidRPr="00F7445E">
        <w:rPr>
          <w:rFonts w:ascii="PT Astra Serif" w:hAnsi="PT Astra Serif" w:cs="Arial"/>
          <w:color w:val="000000" w:themeColor="text1"/>
        </w:rPr>
        <w:t>аспознать реквизиты документа;</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 не соответствие данных </w:t>
      </w:r>
      <w:proofErr w:type="gramStart"/>
      <w:r w:rsidRPr="00F7445E">
        <w:rPr>
          <w:rFonts w:ascii="PT Astra Serif" w:hAnsi="PT Astra Serif" w:cs="Arial"/>
          <w:color w:val="000000" w:themeColor="text1"/>
        </w:rPr>
        <w:t>владельца квалифицированного сертификата ключа проверки электронной подписи</w:t>
      </w:r>
      <w:proofErr w:type="gramEnd"/>
      <w:r w:rsidRPr="00F7445E">
        <w:rPr>
          <w:rFonts w:ascii="PT Astra Serif" w:hAnsi="PT Astra Serif" w:cs="Arial"/>
          <w:color w:val="000000" w:themeColor="text1"/>
        </w:rPr>
        <w:t xml:space="preserve"> данным заявителя, указанным в заявлении, поданным в электронн</w:t>
      </w:r>
      <w:r w:rsidR="00F7445E">
        <w:rPr>
          <w:rFonts w:ascii="PT Astra Serif" w:hAnsi="PT Astra Serif" w:cs="Arial"/>
          <w:color w:val="000000" w:themeColor="text1"/>
        </w:rPr>
        <w:t>ой форме с использованием РПГУ.</w:t>
      </w:r>
    </w:p>
    <w:p w:rsidR="00F43A7F" w:rsidRPr="00F7445E" w:rsidRDefault="00F43A7F" w:rsidP="00A61960">
      <w:pPr>
        <w:pStyle w:val="4"/>
        <w:spacing w:before="0" w:beforeAutospacing="0" w:after="240" w:afterAutospacing="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color w:val="000000" w:themeColor="text1"/>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27. Основания для приостановления предоставления мун</w:t>
      </w:r>
      <w:r w:rsidR="009B37DA" w:rsidRPr="00F7445E">
        <w:rPr>
          <w:rFonts w:ascii="PT Astra Serif" w:hAnsi="PT Astra Serif" w:cs="Arial"/>
          <w:color w:val="000000" w:themeColor="text1"/>
        </w:rPr>
        <w:t>иципальной услуги отсутствуют.</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28. Основания для отказа в предоставлении г</w:t>
      </w:r>
      <w:r w:rsidR="009B37DA" w:rsidRPr="00F7445E">
        <w:rPr>
          <w:rFonts w:ascii="PT Astra Serif" w:hAnsi="PT Astra Serif" w:cs="Arial"/>
          <w:color w:val="000000" w:themeColor="text1"/>
        </w:rPr>
        <w:t>осударственной услуги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28.1. Основаниями для отказа в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 подготовке документации по пл</w:t>
      </w:r>
      <w:r w:rsidR="009B37DA" w:rsidRPr="00F7445E">
        <w:rPr>
          <w:rFonts w:ascii="PT Astra Serif" w:hAnsi="PT Astra Serif" w:cs="Arial"/>
          <w:color w:val="000000" w:themeColor="text1"/>
        </w:rPr>
        <w:t>анировке территории" являются:</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а) планируемый к размещению объект капитального строительства не относится к объектам, указанным в части 3 или части 3.1 статьи 45 </w:t>
      </w:r>
      <w:hyperlink r:id="rId17"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Pr="00F7445E">
        <w:rPr>
          <w:rFonts w:ascii="PT Astra Serif" w:hAnsi="PT Astra Serif" w:cs="Arial"/>
          <w:color w:val="000000" w:themeColor="text1"/>
        </w:rPr>
        <w:t> (далее - объекты регионального значения или иные объект</w:t>
      </w:r>
      <w:r w:rsidR="009B37DA" w:rsidRPr="00F7445E">
        <w:rPr>
          <w:rFonts w:ascii="PT Astra Serif" w:hAnsi="PT Astra Serif" w:cs="Arial"/>
          <w:color w:val="000000" w:themeColor="text1"/>
        </w:rPr>
        <w:t>ы капитального строительства);</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в документах территориального планирования отсутствуют сведения о размещении объекта регионального значения или иного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w:t>
      </w:r>
      <w:r w:rsidR="009B37DA" w:rsidRPr="00F7445E">
        <w:rPr>
          <w:rFonts w:ascii="PT Astra Serif" w:hAnsi="PT Astra Serif" w:cs="Arial"/>
          <w:color w:val="000000" w:themeColor="text1"/>
        </w:rPr>
        <w:t>ельством Российской Федерации;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в муниципальном бюджете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w:t>
      </w:r>
      <w:r w:rsidR="009B37DA" w:rsidRPr="00F7445E">
        <w:rPr>
          <w:rFonts w:ascii="PT Astra Serif" w:hAnsi="PT Astra Serif" w:cs="Arial"/>
          <w:color w:val="000000" w:themeColor="text1"/>
        </w:rPr>
        <w:t>ии за счет собственных средств</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28.2. Основаниями для отказа в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"Утверждение документации по планировке территории" является несоответствие документации по планировке территории требованиям, указанным в части 10 статьи 45 </w:t>
      </w:r>
      <w:hyperlink r:id="rId18"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009B37DA" w:rsidRPr="00F7445E">
        <w:rPr>
          <w:rFonts w:ascii="PT Astra Serif" w:hAnsi="PT Astra Serif" w:cs="Arial"/>
          <w:color w:val="000000" w:themeColor="text1"/>
        </w:rPr>
        <w:t>;</w:t>
      </w:r>
    </w:p>
    <w:p w:rsidR="00A61960" w:rsidRPr="00F7445E" w:rsidRDefault="00F43A7F" w:rsidP="00A61960">
      <w:pPr>
        <w:pStyle w:val="formattext"/>
        <w:spacing w:before="0" w:beforeAutospacing="0" w:after="0" w:afterAutospacing="0"/>
        <w:ind w:firstLine="480"/>
        <w:jc w:val="both"/>
        <w:textAlignment w:val="baseline"/>
        <w:rPr>
          <w:rFonts w:ascii="Arial" w:hAnsi="Arial" w:cs="Arial"/>
          <w:color w:val="000000" w:themeColor="text1"/>
        </w:rPr>
      </w:pPr>
      <w:r w:rsidRPr="00F7445E">
        <w:rPr>
          <w:rFonts w:ascii="PT Astra Serif" w:hAnsi="PT Astra Serif" w:cs="Arial"/>
          <w:color w:val="000000" w:themeColor="text1"/>
        </w:rPr>
        <w:t xml:space="preserve">28.3. Основаниями для отказа в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государственной услуги документах" является отсутствие</w:t>
      </w:r>
      <w:r w:rsidR="009B37DA" w:rsidRPr="00F7445E">
        <w:rPr>
          <w:rFonts w:ascii="PT Astra Serif" w:hAnsi="PT Astra Serif" w:cs="Arial"/>
          <w:color w:val="000000" w:themeColor="text1"/>
        </w:rPr>
        <w:t xml:space="preserve"> допущенных опечаток и ошибок.</w:t>
      </w:r>
    </w:p>
    <w:p w:rsidR="00F43A7F" w:rsidRPr="00F7445E" w:rsidRDefault="00F43A7F" w:rsidP="00A61960">
      <w:pPr>
        <w:pStyle w:val="formattext"/>
        <w:spacing w:before="0" w:beforeAutospacing="0" w:after="0" w:afterAutospacing="0"/>
        <w:ind w:firstLine="48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PT Astra Serif" w:hAnsi="PT Astra Serif" w:cs="Arial"/>
          <w:b/>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jc w:val="center"/>
        <w:textAlignment w:val="baseline"/>
        <w:rPr>
          <w:rFonts w:ascii="Arial" w:hAnsi="Arial" w:cs="Arial"/>
          <w:color w:val="000000" w:themeColor="text1"/>
        </w:rPr>
      </w:pPr>
      <w:r w:rsidRPr="00F7445E">
        <w:rPr>
          <w:rFonts w:ascii="PT Astra Serif" w:hAnsi="PT Astra Serif" w:cs="Arial"/>
          <w:color w:val="000000" w:themeColor="text1"/>
        </w:rPr>
        <w:t>29. Услуги, которые являются необходимыми и обязательными для предоставления муни</w:t>
      </w:r>
      <w:r w:rsidR="00A61960" w:rsidRPr="00F7445E">
        <w:rPr>
          <w:rFonts w:ascii="PT Astra Serif" w:hAnsi="PT Astra Serif" w:cs="Arial"/>
          <w:color w:val="000000" w:themeColor="text1"/>
        </w:rPr>
        <w:t>ципальной услуги, отсутствуют.</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Порядок, размер и основания взимания государственной пошлины или иной платы за предоставление муниципальной услуги</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textAlignment w:val="baseline"/>
        <w:rPr>
          <w:rFonts w:ascii="PT Astra Serif" w:hAnsi="PT Astra Serif" w:cs="Arial"/>
          <w:color w:val="000000" w:themeColor="text1"/>
        </w:rPr>
      </w:pPr>
      <w:r w:rsidRPr="00F7445E">
        <w:rPr>
          <w:rFonts w:ascii="PT Astra Serif" w:hAnsi="PT Astra Serif" w:cs="Arial"/>
          <w:color w:val="000000" w:themeColor="text1"/>
        </w:rPr>
        <w:t>30. Муниципальная услуга предоставляется без взимания государст</w:t>
      </w:r>
      <w:r w:rsidR="00A61960" w:rsidRPr="00F7445E">
        <w:rPr>
          <w:rFonts w:ascii="PT Astra Serif" w:hAnsi="PT Astra Serif" w:cs="Arial"/>
          <w:color w:val="000000" w:themeColor="text1"/>
        </w:rPr>
        <w:t>венной пошлины или иной платы.</w:t>
      </w:r>
      <w:r w:rsidR="00A61960" w:rsidRPr="00F7445E">
        <w:rPr>
          <w:rFonts w:ascii="PT Astra Serif" w:hAnsi="PT Astra Serif" w:cs="Arial"/>
          <w:color w:val="000000" w:themeColor="text1"/>
        </w:rPr>
        <w:br/>
      </w:r>
      <w:r w:rsidRPr="00F7445E">
        <w:rPr>
          <w:rFonts w:ascii="PT Astra Serif" w:hAnsi="PT Astra Serif" w:cs="Arial"/>
          <w:color w:val="000000" w:themeColor="text1"/>
        </w:rPr>
        <w:br/>
      </w:r>
      <w:r w:rsidRPr="00F7445E">
        <w:rPr>
          <w:rFonts w:ascii="PT Astra Serif" w:hAnsi="PT Astra Serif" w:cs="Arial"/>
          <w:b/>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61960"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31. Плата за предоставление услуги, которая является необходимой и обязательной для предоставления муниципальной услуги, не взимается.</w:t>
      </w:r>
    </w:p>
    <w:p w:rsidR="00F7445E" w:rsidRDefault="00F43A7F" w:rsidP="00A61960">
      <w:pPr>
        <w:pStyle w:val="formattext"/>
        <w:spacing w:before="0" w:beforeAutospacing="0" w:after="0" w:afterAutospacing="0"/>
        <w:ind w:firstLine="480"/>
        <w:jc w:val="center"/>
        <w:textAlignment w:val="baseline"/>
        <w:rPr>
          <w:rFonts w:ascii="Arial" w:hAnsi="Arial" w:cs="Arial"/>
          <w:color w:val="000000" w:themeColor="text1"/>
        </w:rPr>
      </w:pPr>
      <w:r w:rsidRPr="00F7445E">
        <w:rPr>
          <w:rFonts w:ascii="PT Astra Serif" w:hAnsi="PT Astra Serif" w:cs="Arial"/>
          <w:color w:val="000000" w:themeColor="text1"/>
        </w:rPr>
        <w:br/>
      </w:r>
    </w:p>
    <w:p w:rsidR="00F7445E" w:rsidRDefault="00F7445E" w:rsidP="00A61960">
      <w:pPr>
        <w:pStyle w:val="formattext"/>
        <w:spacing w:before="0" w:beforeAutospacing="0" w:after="0" w:afterAutospacing="0"/>
        <w:ind w:firstLine="480"/>
        <w:jc w:val="center"/>
        <w:textAlignment w:val="baseline"/>
        <w:rPr>
          <w:rFonts w:ascii="Arial" w:hAnsi="Arial" w:cs="Arial"/>
          <w:color w:val="000000" w:themeColor="text1"/>
        </w:rPr>
      </w:pPr>
    </w:p>
    <w:p w:rsidR="00F43A7F" w:rsidRPr="00D02219" w:rsidRDefault="00F43A7F" w:rsidP="00D02219">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Arial" w:hAnsi="Arial" w:cs="Arial"/>
          <w:color w:val="000000" w:themeColor="text1"/>
        </w:rPr>
        <w:br/>
      </w:r>
      <w:r w:rsidRPr="00F7445E">
        <w:rPr>
          <w:rFonts w:ascii="PT Astra Serif" w:hAnsi="PT Astra Serif" w:cs="Arial"/>
          <w:b/>
          <w:color w:val="000000" w:themeColor="text1"/>
        </w:rPr>
        <w:t xml:space="preserve">Максимальный срок ожидания в очереди при подаче запроса о предоставлении муниципальной услуги, предоставляемой организацией, участвующей в </w:t>
      </w:r>
      <w:r w:rsidRPr="00F7445E">
        <w:rPr>
          <w:rFonts w:ascii="PT Astra Serif" w:hAnsi="PT Astra Serif" w:cs="Arial"/>
          <w:b/>
          <w:color w:val="000000" w:themeColor="text1"/>
        </w:rPr>
        <w:lastRenderedPageBreak/>
        <w:t>предоставлении муниципальной услуги, и при получении результата предоставления таких услуг</w:t>
      </w:r>
    </w:p>
    <w:p w:rsidR="00F43A7F" w:rsidRPr="00F7445E" w:rsidRDefault="00F43A7F" w:rsidP="00A61960">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PT Astra Serif" w:hAnsi="PT Astra Serif" w:cs="Arial"/>
          <w:color w:val="000000" w:themeColor="text1"/>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F7445E">
        <w:rPr>
          <w:rFonts w:ascii="Arial" w:hAnsi="Arial" w:cs="Arial"/>
          <w:color w:val="000000" w:themeColor="text1"/>
        </w:rPr>
        <w:br/>
      </w:r>
      <w:r w:rsidRPr="00F7445E">
        <w:rPr>
          <w:rFonts w:ascii="PT Astra Serif" w:hAnsi="PT Astra Serif" w:cs="Arial"/>
          <w:b/>
          <w:color w:val="000000" w:themeColor="text1"/>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33. Запрос заявителя, поступивший при непосредственном обращении в администрацию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подлежит обязательной регистрации в порядке общего делопроизводства в день обращения заявителя специалистом администрации, ответственным за прием</w:t>
      </w:r>
      <w:r w:rsidR="00A61960" w:rsidRPr="00F7445E">
        <w:rPr>
          <w:rFonts w:ascii="PT Astra Serif" w:hAnsi="PT Astra Serif" w:cs="Arial"/>
          <w:color w:val="000000" w:themeColor="text1"/>
        </w:rPr>
        <w:t xml:space="preserve"> и регистрацию корреспонденции.</w:t>
      </w:r>
    </w:p>
    <w:p w:rsidR="004B7594" w:rsidRPr="00F7445E" w:rsidRDefault="00F43A7F" w:rsidP="004B7594">
      <w:pPr>
        <w:pStyle w:val="formattext"/>
        <w:spacing w:before="0" w:beforeAutospacing="0" w:after="0" w:afterAutospacing="0"/>
        <w:ind w:firstLine="480"/>
        <w:jc w:val="both"/>
        <w:textAlignment w:val="baseline"/>
        <w:rPr>
          <w:rFonts w:ascii="Arial" w:hAnsi="Arial" w:cs="Arial"/>
          <w:color w:val="000000" w:themeColor="text1"/>
        </w:rPr>
      </w:pPr>
      <w:r w:rsidRPr="00F7445E">
        <w:rPr>
          <w:rFonts w:ascii="PT Astra Serif" w:hAnsi="PT Astra Serif" w:cs="Arial"/>
          <w:color w:val="000000" w:themeColor="text1"/>
        </w:rPr>
        <w:t>34. Запрос заявителя, поступивший в виде электронного документа, подлежит обязательной регистрации в порядке общего делопроизводства лицом, специалистом администрации, ответственным за прием документов в электронном виде, не позднее одного рабочего дня, следующего за днем е</w:t>
      </w:r>
      <w:r w:rsidR="004B7594" w:rsidRPr="00F7445E">
        <w:rPr>
          <w:rFonts w:ascii="PT Astra Serif" w:hAnsi="PT Astra Serif" w:cs="Arial"/>
          <w:color w:val="000000" w:themeColor="text1"/>
        </w:rPr>
        <w:t>го поступления в администрацию.</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7445E">
        <w:rPr>
          <w:rFonts w:ascii="PT Astra Serif" w:hAnsi="PT Astra Serif" w:cs="Arial"/>
          <w:color w:val="000000" w:themeColor="text1"/>
        </w:rPr>
        <w:t xml:space="preserve"> законодательством Российской Федерации о социальной защите инвалидов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35. Вход в здание администрации должен быть оборудован информационной табличкой (вывеской), адаптирован для беспрепятственного доступа инвалидов (включая инвалидов, использующих кресла</w:t>
      </w:r>
      <w:r w:rsidR="004B7594" w:rsidRPr="00F7445E">
        <w:rPr>
          <w:rFonts w:ascii="PT Astra Serif" w:hAnsi="PT Astra Serif" w:cs="Arial"/>
          <w:color w:val="000000" w:themeColor="text1"/>
        </w:rPr>
        <w:t>-коляски и собак-проводников).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Фасад здания должен быть оборудован осветительными приборами, которые позволят в течение рабочего времени администрации ознакомиться с </w:t>
      </w:r>
      <w:r w:rsidR="004B7594" w:rsidRPr="00F7445E">
        <w:rPr>
          <w:rFonts w:ascii="PT Astra Serif" w:hAnsi="PT Astra Serif" w:cs="Arial"/>
          <w:color w:val="000000" w:themeColor="text1"/>
        </w:rPr>
        <w:t>информационной табличкой.</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w:t>
      </w:r>
      <w:r w:rsidR="004B7594" w:rsidRPr="00F7445E">
        <w:rPr>
          <w:rFonts w:ascii="PT Astra Serif" w:hAnsi="PT Astra Serif" w:cs="Arial"/>
          <w:color w:val="000000" w:themeColor="text1"/>
        </w:rPr>
        <w:t>транспортных средств инвалидов.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Для людей с ограниченными возможнос</w:t>
      </w:r>
      <w:r w:rsidR="004B7594" w:rsidRPr="00F7445E">
        <w:rPr>
          <w:rFonts w:ascii="PT Astra Serif" w:hAnsi="PT Astra Serif" w:cs="Arial"/>
          <w:color w:val="000000" w:themeColor="text1"/>
        </w:rPr>
        <w:t>тями должны быть предусмотрены:</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возможность беспрепятственного вход</w:t>
      </w:r>
      <w:r w:rsidR="004B7594" w:rsidRPr="00F7445E">
        <w:rPr>
          <w:rFonts w:ascii="PT Astra Serif" w:hAnsi="PT Astra Serif" w:cs="Arial"/>
          <w:color w:val="000000" w:themeColor="text1"/>
        </w:rPr>
        <w:t>а в помещения и выхода из них;</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содействие со стороны должностных лиц администрации при необходимости инвалиду при вх</w:t>
      </w:r>
      <w:r w:rsidR="004B7594" w:rsidRPr="00F7445E">
        <w:rPr>
          <w:rFonts w:ascii="PT Astra Serif" w:hAnsi="PT Astra Serif" w:cs="Arial"/>
          <w:color w:val="000000" w:themeColor="text1"/>
        </w:rPr>
        <w:t>оде в объект и выходе из него;</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оборудование на прилегающих к зданию территориях мест для парковки автот</w:t>
      </w:r>
      <w:r w:rsidR="004B7594" w:rsidRPr="00F7445E">
        <w:rPr>
          <w:rFonts w:ascii="PT Astra Serif" w:hAnsi="PT Astra Serif" w:cs="Arial"/>
          <w:color w:val="000000" w:themeColor="text1"/>
        </w:rPr>
        <w:t>ранспортных средств инвалидов;</w:t>
      </w:r>
    </w:p>
    <w:p w:rsidR="004B7594"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w:t>
      </w:r>
      <w:r w:rsidR="004B7594" w:rsidRPr="00F7445E">
        <w:rPr>
          <w:rFonts w:ascii="PT Astra Serif" w:hAnsi="PT Astra Serif" w:cs="Arial"/>
          <w:color w:val="000000" w:themeColor="text1"/>
        </w:rPr>
        <w:t>рации;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F7445E">
        <w:rPr>
          <w:rFonts w:ascii="PT Astra Serif" w:hAnsi="PT Astra Serif" w:cs="Arial"/>
          <w:color w:val="000000" w:themeColor="text1"/>
        </w:rPr>
        <w:t>ассистивных</w:t>
      </w:r>
      <w:proofErr w:type="spellEnd"/>
      <w:r w:rsidRPr="00F7445E">
        <w:rPr>
          <w:rFonts w:ascii="PT Astra Serif" w:hAnsi="PT Astra Serif" w:cs="Arial"/>
          <w:color w:val="000000" w:themeColor="text1"/>
        </w:rPr>
        <w:t xml:space="preserve"> и вспомогательных технологий, а</w:t>
      </w:r>
      <w:r w:rsidR="004B7594" w:rsidRPr="00F7445E">
        <w:rPr>
          <w:rFonts w:ascii="PT Astra Serif" w:hAnsi="PT Astra Serif" w:cs="Arial"/>
          <w:color w:val="000000" w:themeColor="text1"/>
        </w:rPr>
        <w:t xml:space="preserve"> также сменного кресла-коляски;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сопровождение инвалидов, имеющих стойкие расстройства функции зрения и самостоятельного передвижения</w:t>
      </w:r>
      <w:r w:rsidR="004B7594" w:rsidRPr="00F7445E">
        <w:rPr>
          <w:rFonts w:ascii="PT Astra Serif" w:hAnsi="PT Astra Serif" w:cs="Arial"/>
          <w:color w:val="000000" w:themeColor="text1"/>
        </w:rPr>
        <w:t>, по территории администрации;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w:t>
      </w:r>
      <w:proofErr w:type="gramStart"/>
      <w:r w:rsidRPr="00F7445E">
        <w:rPr>
          <w:rFonts w:ascii="PT Astra Serif" w:hAnsi="PT Astra Serif" w:cs="Arial"/>
          <w:color w:val="000000" w:themeColor="text1"/>
        </w:rPr>
        <w:t>.</w:t>
      </w:r>
      <w:proofErr w:type="gramEnd"/>
      <w:r w:rsidRPr="00F7445E">
        <w:rPr>
          <w:rFonts w:ascii="PT Astra Serif" w:hAnsi="PT Astra Serif" w:cs="Arial"/>
          <w:color w:val="000000" w:themeColor="text1"/>
        </w:rPr>
        <w:t xml:space="preserve"> </w:t>
      </w:r>
      <w:proofErr w:type="gramStart"/>
      <w:r w:rsidRPr="00F7445E">
        <w:rPr>
          <w:rFonts w:ascii="PT Astra Serif" w:hAnsi="PT Astra Serif" w:cs="Arial"/>
          <w:color w:val="000000" w:themeColor="text1"/>
        </w:rPr>
        <w:t>в</w:t>
      </w:r>
      <w:proofErr w:type="gramEnd"/>
      <w:r w:rsidRPr="00F7445E">
        <w:rPr>
          <w:rFonts w:ascii="PT Astra Serif" w:hAnsi="PT Astra Serif" w:cs="Arial"/>
          <w:color w:val="000000" w:themeColor="text1"/>
        </w:rPr>
        <w:t xml:space="preserve">ласти, осуществляющим функции по выработке </w:t>
      </w:r>
      <w:r w:rsidRPr="00F7445E">
        <w:rPr>
          <w:rFonts w:ascii="PT Astra Serif" w:hAnsi="PT Astra Serif" w:cs="Arial"/>
          <w:color w:val="000000" w:themeColor="text1"/>
        </w:rPr>
        <w:lastRenderedPageBreak/>
        <w:t>и реализации государственной политики и нормативно-правовому регулированию в сфер</w:t>
      </w:r>
      <w:r w:rsidR="004B7594" w:rsidRPr="00F7445E">
        <w:rPr>
          <w:rFonts w:ascii="PT Astra Serif" w:hAnsi="PT Astra Serif" w:cs="Arial"/>
          <w:color w:val="000000" w:themeColor="text1"/>
        </w:rPr>
        <w:t>е социальной защиты населения;</w:t>
      </w:r>
    </w:p>
    <w:p w:rsidR="00F43A7F" w:rsidRPr="00F7445E" w:rsidRDefault="00F43A7F" w:rsidP="004B7594">
      <w:pPr>
        <w:pStyle w:val="formattext"/>
        <w:spacing w:before="0" w:beforeAutospacing="0" w:after="0" w:afterAutospacing="0"/>
        <w:ind w:firstLine="480"/>
        <w:jc w:val="both"/>
        <w:textAlignment w:val="baseline"/>
        <w:rPr>
          <w:rFonts w:ascii="Arial" w:hAnsi="Arial" w:cs="Arial"/>
          <w:color w:val="000000" w:themeColor="text1"/>
        </w:rPr>
      </w:pPr>
      <w:r w:rsidRPr="00F7445E">
        <w:rPr>
          <w:rFonts w:ascii="PT Astra Serif" w:hAnsi="PT Astra Serif" w:cs="Arial"/>
          <w:color w:val="000000" w:themeColor="text1"/>
        </w:rPr>
        <w:t xml:space="preserve">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w:t>
      </w:r>
      <w:r w:rsidR="004B7594" w:rsidRPr="00F7445E">
        <w:rPr>
          <w:rFonts w:ascii="PT Astra Serif" w:hAnsi="PT Astra Serif" w:cs="Arial"/>
          <w:color w:val="000000" w:themeColor="text1"/>
        </w:rPr>
        <w:t>услуг наравне с другими лицами.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36. Помещение должно соответствовать установленным санитарно-эпидемиологическим требованиям и нормативам, быть удо</w:t>
      </w:r>
      <w:r w:rsidR="004B7594" w:rsidRPr="00F7445E">
        <w:rPr>
          <w:rFonts w:ascii="PT Astra Serif" w:hAnsi="PT Astra Serif" w:cs="Arial"/>
          <w:color w:val="000000" w:themeColor="text1"/>
        </w:rPr>
        <w:t>бным и иметь достаточно места.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w:t>
      </w:r>
      <w:r w:rsidR="004B7594" w:rsidRPr="00F7445E">
        <w:rPr>
          <w:rFonts w:ascii="PT Astra Serif" w:hAnsi="PT Astra Serif" w:cs="Arial"/>
          <w:color w:val="000000" w:themeColor="text1"/>
        </w:rPr>
        <w:t>тов инспекции.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местах предоставления муниципальной услуги предусматривается оборудование мест обществ</w:t>
      </w:r>
      <w:r w:rsidR="004B7594" w:rsidRPr="00F7445E">
        <w:rPr>
          <w:rFonts w:ascii="PT Astra Serif" w:hAnsi="PT Astra Serif" w:cs="Arial"/>
          <w:color w:val="000000" w:themeColor="text1"/>
        </w:rPr>
        <w:t>енного пользования (туалетов).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37. Места предоставления муниципальной услуги оборудуются противопожарной системой и средствами пожаротушения, системой оповещения о возник</w:t>
      </w:r>
      <w:r w:rsidR="004B7594" w:rsidRPr="00F7445E">
        <w:rPr>
          <w:rFonts w:ascii="PT Astra Serif" w:hAnsi="PT Astra Serif" w:cs="Arial"/>
          <w:color w:val="000000" w:themeColor="text1"/>
        </w:rPr>
        <w:t>новении чрезвычайной ситуации.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В помещениях, предназначенных для работы с заявителями, размещаются информационные стенды, обеспечивающие получение заявителями информации об </w:t>
      </w:r>
      <w:r w:rsidR="004B7594" w:rsidRPr="00F7445E">
        <w:rPr>
          <w:rFonts w:ascii="PT Astra Serif" w:hAnsi="PT Astra Serif" w:cs="Arial"/>
          <w:color w:val="000000" w:themeColor="text1"/>
        </w:rPr>
        <w:t>оказании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38. Прием заявителей осуществляется в приемной администрации. Места ожидания приема, залы ожидания, места для заполнения запросов о предоставлении государственной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информационными стендами, содержащими информацию о порядке, сроках предоставления муниципальной услуги, и обеспечиваются писчей бумагой и</w:t>
      </w:r>
      <w:r w:rsidR="004B7594" w:rsidRPr="00F7445E">
        <w:rPr>
          <w:rFonts w:ascii="PT Astra Serif" w:hAnsi="PT Astra Serif" w:cs="Arial"/>
          <w:color w:val="000000" w:themeColor="text1"/>
        </w:rPr>
        <w:t xml:space="preserve"> письменными принадлежностями.</w:t>
      </w:r>
    </w:p>
    <w:p w:rsidR="00F43A7F" w:rsidRPr="00D02219" w:rsidRDefault="00F43A7F" w:rsidP="00D02219">
      <w:pPr>
        <w:pStyle w:val="formattext"/>
        <w:spacing w:before="0" w:beforeAutospacing="0" w:after="0" w:afterAutospacing="0"/>
        <w:ind w:firstLine="480"/>
        <w:jc w:val="center"/>
        <w:textAlignment w:val="baseline"/>
        <w:rPr>
          <w:rFonts w:ascii="PT Astra Serif" w:hAnsi="PT Astra Serif" w:cs="Arial"/>
          <w:color w:val="000000" w:themeColor="text1"/>
        </w:rPr>
      </w:pPr>
      <w:r w:rsidRPr="00F7445E">
        <w:rPr>
          <w:rFonts w:ascii="PT Astra Serif" w:hAnsi="PT Astra Serif" w:cs="Arial"/>
          <w:color w:val="000000" w:themeColor="text1"/>
        </w:rPr>
        <w:t>39.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осуществляющего предос</w:t>
      </w:r>
      <w:r w:rsidR="004B7594" w:rsidRPr="00F7445E">
        <w:rPr>
          <w:rFonts w:ascii="PT Astra Serif" w:hAnsi="PT Astra Serif" w:cs="Arial"/>
          <w:color w:val="000000" w:themeColor="text1"/>
        </w:rPr>
        <w:t>тавление муниципальной услуги.</w:t>
      </w:r>
      <w:r w:rsidRPr="00F7445E">
        <w:rPr>
          <w:rFonts w:ascii="Arial" w:hAnsi="Arial" w:cs="Arial"/>
          <w:color w:val="000000" w:themeColor="text1"/>
        </w:rPr>
        <w:br/>
      </w:r>
      <w:proofErr w:type="gramStart"/>
      <w:r w:rsidRPr="00F7445E">
        <w:rPr>
          <w:rFonts w:ascii="PT Astra Serif" w:hAnsi="PT Astra Serif" w:cs="Arial"/>
          <w:b/>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7445E">
        <w:rPr>
          <w:rFonts w:ascii="PT Astra Serif" w:hAnsi="PT Astra Serif" w:cs="Arial"/>
          <w:b/>
          <w:color w:val="000000" w:themeColor="text1"/>
        </w:rPr>
        <w:t xml:space="preserve"> </w:t>
      </w:r>
      <w:proofErr w:type="gramStart"/>
      <w:r w:rsidRPr="00F7445E">
        <w:rPr>
          <w:rFonts w:ascii="PT Astra Serif" w:hAnsi="PT Astra Serif" w:cs="Arial"/>
          <w:b/>
          <w:color w:val="000000" w:themeColor="text1"/>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roofErr w:type="gramEnd"/>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40. Показателями доступности и качества </w:t>
      </w:r>
      <w:r w:rsidR="004B7594" w:rsidRPr="00F7445E">
        <w:rPr>
          <w:rFonts w:ascii="PT Astra Serif" w:hAnsi="PT Astra Serif" w:cs="Arial"/>
          <w:color w:val="000000" w:themeColor="text1"/>
        </w:rPr>
        <w:t>муниципальной услуги являются:</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доступность муниципальн</w:t>
      </w:r>
      <w:r w:rsidR="004B7594" w:rsidRPr="00F7445E">
        <w:rPr>
          <w:rFonts w:ascii="PT Astra Serif" w:hAnsi="PT Astra Serif" w:cs="Arial"/>
          <w:color w:val="000000" w:themeColor="text1"/>
        </w:rPr>
        <w:t>ой услуги:</w:t>
      </w:r>
    </w:p>
    <w:p w:rsidR="00F43A7F" w:rsidRPr="00F7445E" w:rsidRDefault="004B7594"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ПД = КП / (КП + КН) x 100, где</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 xml:space="preserve">КП - количество оказанных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муниципальных услуг в соответствии с настоящим</w:t>
      </w:r>
      <w:r w:rsidR="004B7594" w:rsidRPr="00F7445E">
        <w:rPr>
          <w:rFonts w:ascii="PT Astra Serif" w:hAnsi="PT Astra Serif" w:cs="Arial"/>
          <w:color w:val="000000" w:themeColor="text1"/>
        </w:rPr>
        <w:t xml:space="preserve"> Административным регламентом;</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КН - количество жалоб на неис</w:t>
      </w:r>
      <w:r w:rsidR="004B7594" w:rsidRPr="00F7445E">
        <w:rPr>
          <w:rFonts w:ascii="PT Astra Serif" w:hAnsi="PT Astra Serif" w:cs="Arial"/>
          <w:color w:val="000000" w:themeColor="text1"/>
        </w:rPr>
        <w:t>полнение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 своевременность </w:t>
      </w:r>
      <w:r w:rsidR="004B7594" w:rsidRPr="00F7445E">
        <w:rPr>
          <w:rFonts w:ascii="PT Astra Serif" w:hAnsi="PT Astra Serif" w:cs="Arial"/>
          <w:color w:val="000000" w:themeColor="text1"/>
        </w:rPr>
        <w:t>оказания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ПК = </w:t>
      </w:r>
      <w:r w:rsidR="004B7594" w:rsidRPr="00F7445E">
        <w:rPr>
          <w:rFonts w:ascii="PT Astra Serif" w:hAnsi="PT Astra Serif" w:cs="Arial"/>
          <w:color w:val="000000" w:themeColor="text1"/>
        </w:rPr>
        <w:t xml:space="preserve">К1 / (К1 + К2 + </w:t>
      </w:r>
      <w:proofErr w:type="gramStart"/>
      <w:r w:rsidR="004B7594" w:rsidRPr="00F7445E">
        <w:rPr>
          <w:rFonts w:ascii="PT Astra Serif" w:hAnsi="PT Astra Serif" w:cs="Arial"/>
          <w:color w:val="000000" w:themeColor="text1"/>
        </w:rPr>
        <w:t>КЗ</w:t>
      </w:r>
      <w:proofErr w:type="gramEnd"/>
      <w:r w:rsidR="004B7594" w:rsidRPr="00F7445E">
        <w:rPr>
          <w:rFonts w:ascii="PT Astra Serif" w:hAnsi="PT Astra Serif" w:cs="Arial"/>
          <w:color w:val="000000" w:themeColor="text1"/>
        </w:rPr>
        <w:t>) x 100, где</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К</w:t>
      </w:r>
      <w:proofErr w:type="gramStart"/>
      <w:r w:rsidRPr="00F7445E">
        <w:rPr>
          <w:rFonts w:ascii="PT Astra Serif" w:hAnsi="PT Astra Serif" w:cs="Arial"/>
          <w:color w:val="000000" w:themeColor="text1"/>
        </w:rPr>
        <w:t>1</w:t>
      </w:r>
      <w:proofErr w:type="gramEnd"/>
      <w:r w:rsidRPr="00F7445E">
        <w:rPr>
          <w:rFonts w:ascii="PT Astra Serif" w:hAnsi="PT Astra Serif" w:cs="Arial"/>
          <w:color w:val="000000" w:themeColor="text1"/>
        </w:rPr>
        <w:t xml:space="preserve"> - количество своевременно оказанных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муниципальных услуг в соответствии с настоящим</w:t>
      </w:r>
      <w:r w:rsidR="004B7594" w:rsidRPr="00F7445E">
        <w:rPr>
          <w:rFonts w:ascii="PT Astra Serif" w:hAnsi="PT Astra Serif" w:cs="Arial"/>
          <w:color w:val="000000" w:themeColor="text1"/>
        </w:rPr>
        <w:t xml:space="preserve"> Административным регламентом;</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К</w:t>
      </w:r>
      <w:proofErr w:type="gramStart"/>
      <w:r w:rsidRPr="00F7445E">
        <w:rPr>
          <w:rFonts w:ascii="PT Astra Serif" w:hAnsi="PT Astra Serif" w:cs="Arial"/>
          <w:color w:val="000000" w:themeColor="text1"/>
        </w:rPr>
        <w:t>2</w:t>
      </w:r>
      <w:proofErr w:type="gramEnd"/>
      <w:r w:rsidRPr="00F7445E">
        <w:rPr>
          <w:rFonts w:ascii="PT Astra Serif" w:hAnsi="PT Astra Serif" w:cs="Arial"/>
          <w:color w:val="000000" w:themeColor="text1"/>
        </w:rPr>
        <w:t xml:space="preserve"> - количество оказанных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муниципальных услуг в соответствии с настоящим Административным регламентом с на</w:t>
      </w:r>
      <w:r w:rsidR="004B7594" w:rsidRPr="00F7445E">
        <w:rPr>
          <w:rFonts w:ascii="PT Astra Serif" w:hAnsi="PT Astra Serif" w:cs="Arial"/>
          <w:color w:val="000000" w:themeColor="text1"/>
        </w:rPr>
        <w:t>рушением установленного срока;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К3 - количество необоснованных отказов в оказании муниципальной услуги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в соответствии с настоящим Ад</w:t>
      </w:r>
      <w:r w:rsidR="004B7594" w:rsidRPr="00F7445E">
        <w:rPr>
          <w:rFonts w:ascii="PT Astra Serif" w:hAnsi="PT Astra Serif" w:cs="Arial"/>
          <w:color w:val="000000" w:themeColor="text1"/>
        </w:rPr>
        <w:t>министративным регламентом.</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41. Взаимодействие заявителя с должностным лицом администрации при предоставлении муниципальной услуги осуществляется при подаче запроса и комплекта документов, необходимых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Продолжительность взаимодействия заявителя с должностным лицом инспекции в пределах общего максимального допустимого срока предоставления муниц</w:t>
      </w:r>
      <w:r w:rsidR="004B7594" w:rsidRPr="00F7445E">
        <w:rPr>
          <w:rFonts w:ascii="PT Astra Serif" w:hAnsi="PT Astra Serif" w:cs="Arial"/>
          <w:color w:val="000000" w:themeColor="text1"/>
        </w:rPr>
        <w:t>ипальной услуги не ограничена.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42. Информацию о ходе предоставления муниципальной услуги можно получить при личном или письменном обращении в администрацию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 электронной почте, телефону.</w:t>
      </w:r>
    </w:p>
    <w:p w:rsidR="00F43A7F" w:rsidRPr="00D02219" w:rsidRDefault="00F43A7F" w:rsidP="00D02219">
      <w:pPr>
        <w:pStyle w:val="formattext"/>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t>43. Муниципальная услуга через многофункци</w:t>
      </w:r>
      <w:r w:rsidR="004B7594" w:rsidRPr="00F7445E">
        <w:rPr>
          <w:rFonts w:ascii="PT Astra Serif" w:hAnsi="PT Astra Serif" w:cs="Arial"/>
          <w:color w:val="000000" w:themeColor="text1"/>
        </w:rPr>
        <w:t>ональный центр не оказывается.</w:t>
      </w:r>
      <w:r w:rsidRPr="00F7445E">
        <w:rPr>
          <w:rFonts w:ascii="Arial" w:hAnsi="Arial" w:cs="Arial"/>
          <w:color w:val="000000" w:themeColor="text1"/>
        </w:rPr>
        <w:br/>
      </w:r>
      <w:r w:rsidRPr="00F7445E">
        <w:rPr>
          <w:rFonts w:ascii="PT Astra Serif" w:hAnsi="PT Astra Serif" w:cs="Arial"/>
          <w:b/>
          <w:color w:val="000000" w:themeColor="text1"/>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44. Предоставление муниципальной услуги возможно в электронной форме с использованием портала государственных и муниципальных ус</w:t>
      </w:r>
      <w:r w:rsidR="004B7594" w:rsidRPr="00F7445E">
        <w:rPr>
          <w:rFonts w:ascii="PT Astra Serif" w:hAnsi="PT Astra Serif" w:cs="Arial"/>
          <w:color w:val="000000" w:themeColor="text1"/>
        </w:rPr>
        <w:t>луг (функций) Тульской области.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45. При предоставлении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портала государственных и муниципальных услуг (функций) Тульской области заявления и документов, указанных в 19 - 21 настоящего</w:t>
      </w:r>
      <w:r w:rsidR="004B7594" w:rsidRPr="00F7445E">
        <w:rPr>
          <w:rFonts w:ascii="PT Astra Serif" w:hAnsi="PT Astra Serif" w:cs="Arial"/>
          <w:color w:val="000000" w:themeColor="text1"/>
        </w:rPr>
        <w:t xml:space="preserve"> Административного регламента.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 соответствии с требованиями </w:t>
      </w:r>
      <w:hyperlink r:id="rId19" w:anchor="7D20K3" w:history="1">
        <w:r w:rsidRPr="00F7445E">
          <w:rPr>
            <w:rStyle w:val="a3"/>
            <w:rFonts w:ascii="PT Astra Serif" w:hAnsi="PT Astra Serif" w:cs="Arial"/>
            <w:color w:val="000000" w:themeColor="text1"/>
          </w:rPr>
          <w:t>Федерального закона от 6 апреля 2011 года N 63-ФЗ "Об электронной подписи"</w:t>
        </w:r>
      </w:hyperlink>
      <w:r w:rsidR="004B7594" w:rsidRPr="00F7445E">
        <w:rPr>
          <w:rFonts w:ascii="PT Astra Serif" w:hAnsi="PT Astra Serif" w:cs="Arial"/>
          <w:color w:val="000000" w:themeColor="text1"/>
        </w:rPr>
        <w:t>.</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46. Физические лица вправе использоват</w:t>
      </w:r>
      <w:r w:rsidR="004B7594" w:rsidRPr="00F7445E">
        <w:rPr>
          <w:rFonts w:ascii="PT Astra Serif" w:hAnsi="PT Astra Serif" w:cs="Arial"/>
          <w:color w:val="000000" w:themeColor="text1"/>
        </w:rPr>
        <w:t>ь простую электронную подпись.</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47. Заявителям обеспечивается возможность получения информации о предоставляемой услуге на Едином портале государственных и муниципальных услуг (функций), на портале государственных и муниципальных ус</w:t>
      </w:r>
      <w:r w:rsidR="004B7594" w:rsidRPr="00F7445E">
        <w:rPr>
          <w:rFonts w:ascii="PT Astra Serif" w:hAnsi="PT Astra Serif" w:cs="Arial"/>
          <w:color w:val="000000" w:themeColor="text1"/>
        </w:rPr>
        <w:t>луг (функций) Тульской области.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48. Заявителям обеспечивается возможность получения на Едином портале государственных и муниципальных услуг (функций), на портале государственных и муниципальных услуг (функций) Тульской области формы заявления, необходимого для </w:t>
      </w:r>
      <w:r w:rsidR="004B7594" w:rsidRPr="00F7445E">
        <w:rPr>
          <w:rFonts w:ascii="PT Astra Serif" w:hAnsi="PT Astra Serif" w:cs="Arial"/>
          <w:color w:val="000000" w:themeColor="text1"/>
        </w:rPr>
        <w:t>получения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Заявителям обеспечивается возможность получения на портале государственных и муниципальных услуг (функций) Тульской области информации о ходе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lastRenderedPageBreak/>
        <w:t>49. Иные требования, в том числе учитывающие особенности предоставления муниципальной услуги в многофункциональных центрах, а также по экстерриториальн</w:t>
      </w:r>
      <w:r w:rsidR="004B7594" w:rsidRPr="00F7445E">
        <w:rPr>
          <w:rFonts w:ascii="PT Astra Serif" w:hAnsi="PT Astra Serif" w:cs="Arial"/>
          <w:color w:val="000000" w:themeColor="text1"/>
        </w:rPr>
        <w:t>ому принципу, не предъявляются.</w:t>
      </w:r>
      <w:r w:rsidRPr="00F7445E">
        <w:rPr>
          <w:rFonts w:ascii="PT Astra Serif" w:hAnsi="PT Astra Serif" w:cs="Arial"/>
          <w:color w:val="000000" w:themeColor="text1"/>
        </w:rPr>
        <w:br/>
      </w:r>
      <w:r w:rsidRPr="00F7445E">
        <w:rPr>
          <w:rFonts w:ascii="PT Astra Serif" w:hAnsi="PT Astra Serif" w:cs="Arial"/>
          <w:color w:val="000000" w:themeColor="text1"/>
        </w:rPr>
        <w:br/>
      </w:r>
      <w:r w:rsidRPr="00F7445E">
        <w:rPr>
          <w:rFonts w:ascii="PT Astra Serif" w:hAnsi="PT Astra Serif" w:cs="Arial"/>
          <w:b/>
          <w:color w:val="000000" w:themeColor="text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3A7F" w:rsidRPr="00F7445E" w:rsidRDefault="00F43A7F" w:rsidP="00F7445E">
      <w:pPr>
        <w:pStyle w:val="4"/>
        <w:spacing w:before="0" w:beforeAutospacing="0" w:after="240" w:afterAutospacing="0"/>
        <w:jc w:val="center"/>
        <w:textAlignment w:val="baseline"/>
        <w:rPr>
          <w:rFonts w:ascii="Arial" w:hAnsi="Arial" w:cs="Arial"/>
          <w:color w:val="000000" w:themeColor="text1"/>
        </w:rPr>
      </w:pPr>
      <w:r w:rsidRPr="00F7445E">
        <w:rPr>
          <w:rFonts w:ascii="Arial" w:hAnsi="Arial" w:cs="Arial"/>
          <w:color w:val="000000" w:themeColor="text1"/>
        </w:rPr>
        <w:br/>
        <w:t>Перечень административных процедур</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50. </w:t>
      </w:r>
      <w:proofErr w:type="spellStart"/>
      <w:r w:rsidRPr="00F7445E">
        <w:rPr>
          <w:rFonts w:ascii="PT Astra Serif" w:hAnsi="PT Astra Serif" w:cs="Arial"/>
          <w:color w:val="000000" w:themeColor="text1"/>
        </w:rPr>
        <w:t>Подуслуга</w:t>
      </w:r>
      <w:proofErr w:type="spellEnd"/>
      <w:r w:rsidRPr="00F7445E">
        <w:rPr>
          <w:rFonts w:ascii="PT Astra Serif" w:hAnsi="PT Astra Serif" w:cs="Arial"/>
          <w:color w:val="000000" w:themeColor="text1"/>
        </w:rPr>
        <w:t xml:space="preserve"> "Принятие решения о подготовке документации по планировке территории" включает в себя следующ</w:t>
      </w:r>
      <w:r w:rsidR="004B7594" w:rsidRPr="00F7445E">
        <w:rPr>
          <w:rFonts w:ascii="PT Astra Serif" w:hAnsi="PT Astra Serif" w:cs="Arial"/>
          <w:color w:val="000000" w:themeColor="text1"/>
        </w:rPr>
        <w:t>ие административные процедуры:</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прием и регистрация представленных для получения</w:t>
      </w:r>
      <w:r w:rsidR="004B7594" w:rsidRPr="00F7445E">
        <w:rPr>
          <w:rFonts w:ascii="PT Astra Serif" w:hAnsi="PT Astra Serif" w:cs="Arial"/>
          <w:color w:val="000000" w:themeColor="text1"/>
        </w:rPr>
        <w:t xml:space="preserve"> услуги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рассмо</w:t>
      </w:r>
      <w:r w:rsidR="004B7594"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принятие ре</w:t>
      </w:r>
      <w:r w:rsidR="004B7594"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51. </w:t>
      </w:r>
      <w:proofErr w:type="spellStart"/>
      <w:r w:rsidRPr="00F7445E">
        <w:rPr>
          <w:rFonts w:ascii="PT Astra Serif" w:hAnsi="PT Astra Serif" w:cs="Arial"/>
          <w:color w:val="000000" w:themeColor="text1"/>
        </w:rPr>
        <w:t>Подуслуга</w:t>
      </w:r>
      <w:proofErr w:type="spellEnd"/>
      <w:r w:rsidRPr="00F7445E">
        <w:rPr>
          <w:rFonts w:ascii="PT Astra Serif" w:hAnsi="PT Astra Serif" w:cs="Arial"/>
          <w:color w:val="000000" w:themeColor="text1"/>
        </w:rPr>
        <w:t xml:space="preserve"> "Утверждение документации по планировке территории" включает в себя следующ</w:t>
      </w:r>
      <w:r w:rsidR="004B7594" w:rsidRPr="00F7445E">
        <w:rPr>
          <w:rFonts w:ascii="PT Astra Serif" w:hAnsi="PT Astra Serif" w:cs="Arial"/>
          <w:color w:val="000000" w:themeColor="text1"/>
        </w:rPr>
        <w:t>ие административные процедуры:</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прием и регистрация представленных для получения</w:t>
      </w:r>
      <w:r w:rsidR="004B7594" w:rsidRPr="00F7445E">
        <w:rPr>
          <w:rFonts w:ascii="PT Astra Serif" w:hAnsi="PT Astra Serif" w:cs="Arial"/>
          <w:color w:val="000000" w:themeColor="text1"/>
        </w:rPr>
        <w:t xml:space="preserve"> услуги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рассмо</w:t>
      </w:r>
      <w:r w:rsidR="004B7594"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принятие р</w:t>
      </w:r>
      <w:r w:rsidR="004B7594" w:rsidRPr="00F7445E">
        <w:rPr>
          <w:rFonts w:ascii="PT Astra Serif" w:hAnsi="PT Astra Serif" w:cs="Arial"/>
          <w:color w:val="000000" w:themeColor="text1"/>
        </w:rPr>
        <w:t>ешения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52. </w:t>
      </w:r>
      <w:proofErr w:type="spellStart"/>
      <w:r w:rsidRPr="00F7445E">
        <w:rPr>
          <w:rFonts w:ascii="PT Astra Serif" w:hAnsi="PT Astra Serif" w:cs="Arial"/>
          <w:color w:val="000000" w:themeColor="text1"/>
        </w:rPr>
        <w:t>Подуслуга</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муниципальной услуги документах" включает в себя следующ</w:t>
      </w:r>
      <w:r w:rsidR="004B7594" w:rsidRPr="00F7445E">
        <w:rPr>
          <w:rFonts w:ascii="PT Astra Serif" w:hAnsi="PT Astra Serif" w:cs="Arial"/>
          <w:color w:val="000000" w:themeColor="text1"/>
        </w:rPr>
        <w:t>ие административные процедуры:</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прием и регистрация заявления об исправлении</w:t>
      </w:r>
      <w:r w:rsidR="004B7594" w:rsidRPr="00F7445E">
        <w:rPr>
          <w:rFonts w:ascii="PT Astra Serif" w:hAnsi="PT Astra Serif" w:cs="Arial"/>
          <w:color w:val="000000" w:themeColor="text1"/>
        </w:rPr>
        <w:t xml:space="preserve"> допущенных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рассмотрение заявления об исправлении допущенных опечаток и ошибок</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3) принятие решения об исправлении допущенных опечаток и ошибок либо принятие решения об отсутствии необходимости </w:t>
      </w:r>
      <w:r w:rsidR="004B7594" w:rsidRPr="00F7445E">
        <w:rPr>
          <w:rFonts w:ascii="PT Astra Serif" w:hAnsi="PT Astra Serif" w:cs="Arial"/>
          <w:color w:val="000000" w:themeColor="text1"/>
        </w:rPr>
        <w:t>исправления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 уведомление</w:t>
      </w:r>
      <w:r w:rsidR="004B7594" w:rsidRPr="00F7445E">
        <w:rPr>
          <w:rFonts w:ascii="PT Astra Serif" w:hAnsi="PT Astra Serif" w:cs="Arial"/>
          <w:color w:val="000000" w:themeColor="text1"/>
        </w:rPr>
        <w:t xml:space="preserve"> заявителя о принятом решении.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 Последовательность административных процедур при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об утверждении документ</w:t>
      </w:r>
      <w:r w:rsidR="004B7594" w:rsidRPr="00F7445E">
        <w:rPr>
          <w:rFonts w:ascii="PT Astra Serif" w:hAnsi="PT Astra Serif" w:cs="Arial"/>
          <w:color w:val="000000" w:themeColor="text1"/>
        </w:rPr>
        <w:t>ации по планировке 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 Прием и регистрация заявления об утверждении документации и приложенног</w:t>
      </w:r>
      <w:r w:rsidR="004B7594" w:rsidRPr="00F7445E">
        <w:rPr>
          <w:rFonts w:ascii="PT Astra Serif" w:hAnsi="PT Astra Serif" w:cs="Arial"/>
          <w:color w:val="000000" w:themeColor="text1"/>
        </w:rPr>
        <w:t>о к нему комплекта документов.</w:t>
      </w:r>
    </w:p>
    <w:p w:rsidR="004B7594"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53.1.1. Основанием для начала административной процедуры является поступление в администрацию заявления и документов, предусмотренных пунктом 20 настоящего Административного регламента, способами, предусмотренными пунктами 33, 34 настоящего</w:t>
      </w:r>
      <w:r w:rsidR="004B7594" w:rsidRPr="00F7445E">
        <w:rPr>
          <w:rFonts w:ascii="PT Astra Serif" w:hAnsi="PT Astra Serif" w:cs="Arial"/>
          <w:color w:val="000000" w:themeColor="text1"/>
        </w:rPr>
        <w:t xml:space="preserve"> Административного регламента.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53.2.2. Специалист администрации, отве</w:t>
      </w:r>
      <w:r w:rsidR="004B7594" w:rsidRPr="00F7445E">
        <w:rPr>
          <w:rFonts w:ascii="PT Astra Serif" w:hAnsi="PT Astra Serif" w:cs="Arial"/>
          <w:color w:val="000000" w:themeColor="text1"/>
        </w:rPr>
        <w:t>тственный за прием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удос</w:t>
      </w:r>
      <w:r w:rsidR="004B7594" w:rsidRPr="00F7445E">
        <w:rPr>
          <w:rFonts w:ascii="PT Astra Serif" w:hAnsi="PT Astra Serif" w:cs="Arial"/>
          <w:color w:val="000000" w:themeColor="text1"/>
        </w:rPr>
        <w:t>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требования</w:t>
      </w:r>
      <w:r w:rsidR="004B7594" w:rsidRPr="00F7445E">
        <w:rPr>
          <w:rFonts w:ascii="PT Astra Serif" w:hAnsi="PT Astra Serif" w:cs="Arial"/>
          <w:color w:val="000000" w:themeColor="text1"/>
        </w:rPr>
        <w:t>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4B7594"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4B7594"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4B7594"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4B7594"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документы не имеют серьезных повреждений, наличие которых не позволяет однозначно истолковать их содержание; не истек срок дейст</w:t>
      </w:r>
      <w:r w:rsidR="004B7594"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4B7594"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53.1.3. Результатом административной процедуры (действия) является регистрация заявления и документов, необходимых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53.1.4. При подаче заявления, предусмотренного пунктом 20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администрации, ответственный за прием документов, направляет заявителю электронное сообщение о приеме заявления не позднее рабочего дня, следующего за дне</w:t>
      </w:r>
      <w:r w:rsidR="004B7594" w:rsidRPr="00F7445E">
        <w:rPr>
          <w:rFonts w:ascii="PT Astra Serif" w:hAnsi="PT Astra Serif" w:cs="Arial"/>
          <w:color w:val="000000" w:themeColor="text1"/>
        </w:rPr>
        <w:t>м подачи указанного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w:t>
      </w:r>
      <w:r w:rsidR="004B7594"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53.1.5. По результатам административной процедуры по приему документов специалист администрации, ответственный за прием документов, в день поступления заявления и документов, предусмотренных пунктом 20 настоящего Административного регламента, передает их для установления права на муниципальную услугу должностному" лицу "управления,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Срок приема и регистрации заявления об утверждении документации и приложенного к нему комплекта докумен</w:t>
      </w:r>
      <w:r w:rsidR="004B7594" w:rsidRPr="00F7445E">
        <w:rPr>
          <w:rFonts w:ascii="PT Astra Serif" w:hAnsi="PT Astra Serif" w:cs="Arial"/>
          <w:color w:val="000000" w:themeColor="text1"/>
        </w:rPr>
        <w:t>тов составляет 1 рабочий день.</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 Рассмо</w:t>
      </w:r>
      <w:r w:rsidR="004B7594"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53.2.1. Основанием для начала административной процедуры является поступление зарегистрированного заявления и документов, предусмотренных пунктом 20 настоящего Административного регламента, о предоставлении муниципальной услуги должностному лицу управления,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либо принятие решения об отказе в подготовке документации по планировке </w:t>
      </w:r>
      <w:r w:rsidR="004B7594" w:rsidRPr="00F7445E">
        <w:rPr>
          <w:rFonts w:ascii="PT Astra Serif" w:hAnsi="PT Astra Serif" w:cs="Arial"/>
          <w:color w:val="000000" w:themeColor="text1"/>
        </w:rPr>
        <w:t>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53.2.3. Проверка прилагаемых к заявлению документов, предусмотренных пунктом 20 настоящего Административного регламента, проводится должностным лицом управления, ответственным за рассмотрение заявления и прилагаемых к заявлению документов, в срок, не превышающий 5 рабочих дней со дня регистрации инспекцией заявления и </w:t>
      </w:r>
      <w:r w:rsidR="004B7594" w:rsidRPr="00F7445E">
        <w:rPr>
          <w:rFonts w:ascii="PT Astra Serif" w:hAnsi="PT Astra Serif" w:cs="Arial"/>
          <w:color w:val="000000" w:themeColor="text1"/>
        </w:rPr>
        <w:t>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53.2.4. Должностное лицо управления, ответственное за рассмотрение заявления и прилагаемых к заявлению документов, проверяя представле</w:t>
      </w:r>
      <w:r w:rsidR="004B7594" w:rsidRPr="00F7445E">
        <w:rPr>
          <w:rFonts w:ascii="PT Astra Serif" w:hAnsi="PT Astra Serif" w:cs="Arial"/>
          <w:color w:val="000000" w:themeColor="text1"/>
        </w:rPr>
        <w:t>нные документы, устанавливает: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наличие необходимых документов для принятия решения о подготовке документации по планировке территории либо принятие решения об отказе в подготовке документ</w:t>
      </w:r>
      <w:r w:rsidR="004B7594" w:rsidRPr="00F7445E">
        <w:rPr>
          <w:rFonts w:ascii="PT Astra Serif" w:hAnsi="PT Astra Serif" w:cs="Arial"/>
          <w:color w:val="000000" w:themeColor="text1"/>
        </w:rPr>
        <w:t>ации по планировке 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соответствие предоставленных документов частям 3, 3.1 статьи 45 </w:t>
      </w:r>
      <w:hyperlink r:id="rId20"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Pr="00F7445E">
        <w:rPr>
          <w:rFonts w:ascii="PT Astra Serif" w:hAnsi="PT Astra Serif" w:cs="Arial"/>
          <w:color w:val="000000" w:themeColor="text1"/>
        </w:rPr>
        <w:t> и части 4 статьи 21-1 </w:t>
      </w:r>
      <w:hyperlink r:id="rId21" w:history="1">
        <w:r w:rsidRPr="00F7445E">
          <w:rPr>
            <w:rStyle w:val="a3"/>
            <w:rFonts w:ascii="PT Astra Serif" w:hAnsi="PT Astra Serif" w:cs="Arial"/>
            <w:color w:val="000000" w:themeColor="text1"/>
          </w:rPr>
          <w:t>Закона Тульской области от 29.12.2006 N 785-ЗТО "О градостроительной деятельности в Тульской области"</w:t>
        </w:r>
      </w:hyperlink>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53.2.5. </w:t>
      </w:r>
      <w:proofErr w:type="gramStart"/>
      <w:r w:rsidRPr="00F7445E">
        <w:rPr>
          <w:rFonts w:ascii="PT Astra Serif" w:hAnsi="PT Astra Serif" w:cs="Arial"/>
          <w:color w:val="000000" w:themeColor="text1"/>
        </w:rPr>
        <w:t xml:space="preserve">По результатам проверки документов, предусмотренных пунктом 20 настоящего Административного регламента, должностное лицо управления, </w:t>
      </w:r>
      <w:r w:rsidRPr="00F7445E">
        <w:rPr>
          <w:rFonts w:ascii="PT Astra Serif" w:hAnsi="PT Astra Serif" w:cs="Arial"/>
          <w:color w:val="000000" w:themeColor="text1"/>
        </w:rPr>
        <w:lastRenderedPageBreak/>
        <w:t xml:space="preserve">ответственное за рассмотрение заявления и прилагаемых к заявлению документов, в течение 1 рабочего дня подготавливает проект постановления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 подготовке документации по планировке территории или готовит проект решения об отказе в подготовки документации по планировке территории и передает на подпись гл</w:t>
      </w:r>
      <w:r w:rsidR="004B7594" w:rsidRPr="00F7445E">
        <w:rPr>
          <w:rFonts w:ascii="PT Astra Serif" w:hAnsi="PT Astra Serif" w:cs="Arial"/>
          <w:color w:val="000000" w:themeColor="text1"/>
        </w:rPr>
        <w:t xml:space="preserve">аве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roofErr w:type="gramEnd"/>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53.2.6. Решение об отказе в подготовки документации по планировке территории представляет собой письменное уведомление заявителя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53.3. Принятие ре</w:t>
      </w:r>
      <w:r w:rsidR="004B7594"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53.3.1. Решение о подготовке документации по планировке территории либо принятие решения об отказе в подготовке документации по планировке территории принимается гла</w:t>
      </w:r>
      <w:r w:rsidR="004B7594"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постановление о подготовке документации по планировке территории, решение об отказе в подготовке документации по планировке территории и передает подписанный документ должностному лицу,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 н</w:t>
      </w:r>
      <w:r w:rsidR="004B7594" w:rsidRPr="00F7445E">
        <w:rPr>
          <w:rFonts w:ascii="PT Astra Serif" w:hAnsi="PT Astra Serif" w:cs="Arial"/>
          <w:color w:val="000000" w:themeColor="text1"/>
        </w:rPr>
        <w:t>е должен превышать 15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53.3.3. Результатом рассмотрения заявления и документов, необходимых для предоставления муниципальной услуги является подписанное постановление о подготовке документации по планировке территории либо принятие решения об отказе в подготовке документ</w:t>
      </w:r>
      <w:r w:rsidR="004B7594" w:rsidRPr="00F7445E">
        <w:rPr>
          <w:rFonts w:ascii="PT Astra Serif" w:hAnsi="PT Astra Serif" w:cs="Arial"/>
          <w:color w:val="000000" w:themeColor="text1"/>
        </w:rPr>
        <w:t>ации по планировке 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53.4.1. Основанием начала выполнения административной процедуры является подписанное постановление о подготовке документации по планировке территории либо решение об отказе в подготовке документ</w:t>
      </w:r>
      <w:r w:rsidR="004B7594" w:rsidRPr="00F7445E">
        <w:rPr>
          <w:rFonts w:ascii="PT Astra Serif" w:hAnsi="PT Astra Serif" w:cs="Arial"/>
          <w:color w:val="000000" w:themeColor="text1"/>
        </w:rPr>
        <w:t>ации по планировке территории.</w:t>
      </w:r>
    </w:p>
    <w:p w:rsidR="004B7594"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53.4.2. Документы, указанные в пункте 53.2.5 настоящего Административного регламента, изготавливаются в двух экземплярах, один из которых выдается заявителю не позднее одного рабочего дня с момента подписания (его уполномоченному представителю), второй хранится в архиве администрации.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w:t>
      </w:r>
      <w:r w:rsidR="004B7594" w:rsidRPr="00F7445E">
        <w:rPr>
          <w:rFonts w:ascii="PT Astra Serif" w:hAnsi="PT Astra Serif" w:cs="Arial"/>
          <w:color w:val="000000" w:themeColor="text1"/>
        </w:rPr>
        <w:t>стоверяющий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w:t>
      </w:r>
      <w:r w:rsidR="004B7594" w:rsidRPr="00F7445E">
        <w:rPr>
          <w:rFonts w:ascii="PT Astra Serif" w:hAnsi="PT Astra Serif" w:cs="Arial"/>
          <w:color w:val="000000" w:themeColor="text1"/>
        </w:rPr>
        <w:t>ебованиям,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4B7594"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4B7594"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4B7594"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4B7594"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однозначно истолковать их содержание; не истек срок дейст</w:t>
      </w:r>
      <w:r w:rsidR="004B7594"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4B7594"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54.1.3. Результатом административной процедуры (действия) является регистрация заявления и документов, необходимых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54.1.4. При подаче заявления, предусмотренного пунктом 21 настоящего Административного регламента, в форме электронного документа с использованием </w:t>
      </w:r>
      <w:r w:rsidRPr="00F7445E">
        <w:rPr>
          <w:rFonts w:ascii="PT Astra Serif" w:hAnsi="PT Astra Serif" w:cs="Arial"/>
          <w:color w:val="000000" w:themeColor="text1"/>
        </w:rPr>
        <w:lastRenderedPageBreak/>
        <w:t>портала государственных и муниципальных услуг (функций) Тульской области специалист администрации,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w:t>
      </w:r>
      <w:r w:rsidR="004B7594" w:rsidRPr="00F7445E">
        <w:rPr>
          <w:rFonts w:ascii="PT Astra Serif" w:hAnsi="PT Astra Serif" w:cs="Arial"/>
          <w:color w:val="000000" w:themeColor="text1"/>
        </w:rPr>
        <w:t>ия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54.1.5. По результатам административной процедуры по приему документов специалист администрации, ответственный за прием документов, в день поступления заявления и документов, предусмотренных пунктом 21 настоящего Административного регламента, передает их для установления права на муниципальную услугу должностному лицу администрации, ответственному за рассмотрение и оформление документов для предоста</w:t>
      </w:r>
      <w:r w:rsidR="004B7594" w:rsidRPr="00F7445E">
        <w:rPr>
          <w:rFonts w:ascii="PT Astra Serif" w:hAnsi="PT Astra Serif" w:cs="Arial"/>
          <w:color w:val="000000" w:themeColor="text1"/>
        </w:rPr>
        <w:t>вления государственной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Срок административной процедуры прием и регистрация документов не должен </w:t>
      </w:r>
      <w:r w:rsidR="004B7594" w:rsidRPr="00F7445E">
        <w:rPr>
          <w:rFonts w:ascii="PT Astra Serif" w:hAnsi="PT Astra Serif" w:cs="Arial"/>
          <w:color w:val="000000" w:themeColor="text1"/>
        </w:rPr>
        <w:t>превышать одного рабочего дня.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 Рассмотрение заяв</w:t>
      </w:r>
      <w:r w:rsidR="004B7594" w:rsidRPr="00F7445E">
        <w:rPr>
          <w:rFonts w:ascii="PT Astra Serif" w:hAnsi="PT Astra Serif" w:cs="Arial"/>
          <w:color w:val="000000" w:themeColor="text1"/>
        </w:rPr>
        <w:t>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54.2.1. Основанием для начала административной процедуры является поступление зарегистрированного заявления и документов, предусмотренных пунктом 21 настоящего Административного регламента, о предоставлении муниципальной услуги должностному лицу администрации,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об утверждении документации по планировке территории либо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54.2.3. Проверка прилагаемых к заявлению документов, предусмотренных пунктом 21 настоящего Административного регламента, проводится должностным лицом администрации, ответственным за рассмотрение заявления и прилагаемых к заявлению документов, в срок, не превышающий 10 рабочих дней со дня регистрации инспекцией заявления и прилагаемых к нему</w:t>
      </w:r>
      <w:r w:rsidR="004B7594" w:rsidRPr="00F7445E">
        <w:rPr>
          <w:rFonts w:ascii="PT Astra Serif" w:hAnsi="PT Astra Serif" w:cs="Arial"/>
          <w:color w:val="000000" w:themeColor="text1"/>
        </w:rPr>
        <w:t xml:space="preserve">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54.2.4. Должностное лицо администрации, ответственное за рассмотрение заявления и прилагаемых к заявлению документов, проверяя представл</w:t>
      </w:r>
      <w:r w:rsidR="004B7594" w:rsidRPr="00F7445E">
        <w:rPr>
          <w:rFonts w:ascii="PT Astra Serif" w:hAnsi="PT Astra Serif" w:cs="Arial"/>
          <w:color w:val="000000" w:themeColor="text1"/>
        </w:rPr>
        <w:t>енные документы, устанавливает: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 наличие необходимых документов для принятия решения об утверждении документации по планировке территории либо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соответствие предоставленных документов части 12 статьи 45 </w:t>
      </w:r>
      <w:hyperlink r:id="rId22" w:anchor="64U0IK" w:history="1">
        <w:r w:rsidRPr="00F7445E">
          <w:rPr>
            <w:rStyle w:val="a3"/>
            <w:rFonts w:ascii="PT Astra Serif" w:hAnsi="PT Astra Serif" w:cs="Arial"/>
            <w:color w:val="000000" w:themeColor="text1"/>
          </w:rPr>
          <w:t>Градостроительного кодекса РФ</w:t>
        </w:r>
      </w:hyperlink>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54.2.5. </w:t>
      </w:r>
      <w:proofErr w:type="gramStart"/>
      <w:r w:rsidRPr="00F7445E">
        <w:rPr>
          <w:rFonts w:ascii="PT Astra Serif" w:hAnsi="PT Astra Serif" w:cs="Arial"/>
          <w:color w:val="000000" w:themeColor="text1"/>
        </w:rPr>
        <w:t xml:space="preserve">По результатам проверки документов, предусмотренных пунктом 21 настоящего Административного регламента, должностное лицо администрации, ответственное за рассмотрение заявления и прилагаемых к заявлению документов, в течение 1 рабочего дня подготавливает проект постановления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документации по планировке территории или готовит проект решения об отклонении документации </w:t>
      </w:r>
      <w:r w:rsidR="004B7594" w:rsidRPr="00F7445E">
        <w:rPr>
          <w:rFonts w:ascii="PT Astra Serif" w:hAnsi="PT Astra Serif" w:cs="Arial"/>
          <w:color w:val="000000" w:themeColor="text1"/>
        </w:rPr>
        <w:t>и направлении ее на доработку.</w:t>
      </w:r>
      <w:proofErr w:type="gramEnd"/>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54.2.6. Решение об отклонении документации и направлении ее на доработку представляет собой письменное уведомление заявителя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 Принятие ре</w:t>
      </w:r>
      <w:r w:rsidR="004B7594"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54.3.1. Решение об утверждении документации по планировке территории либо о принятии решения об отклонении документации и направлении ее на доработку принимается гла</w:t>
      </w:r>
      <w:r w:rsidR="004B7594"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постановление об утверждении документации по планировке территории, решение об отклонении документации и направлении ее на доработку и передает подписанный документ </w:t>
      </w:r>
      <w:r w:rsidRPr="00F7445E">
        <w:rPr>
          <w:rFonts w:ascii="PT Astra Serif" w:hAnsi="PT Astra Serif" w:cs="Arial"/>
          <w:color w:val="000000" w:themeColor="text1"/>
        </w:rPr>
        <w:lastRenderedPageBreak/>
        <w:t>должностному лицу,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15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54.3.3. Результатом рассмотрения заявления и документов, необходимых для предоставления муниципальной услуги является подписанное постановление об утверждении документации по планировке территории либо решение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54.4.1. Основанием начала выполнения административной процедуры является подписанное постановление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документации по планировке территории либо решение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54.4.2. Документы, указанные в пункте 54.2.5 настоящего Административного регламента, изготавливаются в двух экземплярах, один из которых выдается заявителю (его уполномоченному представителю), второй хр</w:t>
      </w:r>
      <w:r w:rsidR="004B7594" w:rsidRPr="00F7445E">
        <w:rPr>
          <w:rFonts w:ascii="PT Astra Serif" w:hAnsi="PT Astra Serif" w:cs="Arial"/>
          <w:color w:val="000000" w:themeColor="text1"/>
        </w:rPr>
        <w:t>анится в архиве администрации.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54.4.3. </w:t>
      </w:r>
      <w:proofErr w:type="gramStart"/>
      <w:r w:rsidRPr="00F7445E">
        <w:rPr>
          <w:rFonts w:ascii="PT Astra Serif" w:hAnsi="PT Astra Serif" w:cs="Arial"/>
          <w:color w:val="000000" w:themeColor="text1"/>
        </w:rPr>
        <w:t>При подаче заявления и документов, предусмотренных пунктом 21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(функций) Тульской области, должностное лицо, ответственное за рассмотрение и оформление документов для предоставления муниципальной услуги, направляет заявителю в форме электронного документа, подписанного электронной подписью, постановление об утверждении документации</w:t>
      </w:r>
      <w:proofErr w:type="gramEnd"/>
      <w:r w:rsidRPr="00F7445E">
        <w:rPr>
          <w:rFonts w:ascii="PT Astra Serif" w:hAnsi="PT Astra Serif" w:cs="Arial"/>
          <w:color w:val="000000" w:themeColor="text1"/>
        </w:rPr>
        <w:t xml:space="preserve"> по планировке территории либо решение об отклонении документации и направлении ее на доработку не позднее 2 рабочих дней со дня их подписания гла</w:t>
      </w:r>
      <w:r w:rsidR="004B7594"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54.4.4. Должностное лицо, ответственное за рассмотрение и оформление документов для предоставления муниципальной услуги, в течение 2 рабочих дней со дня подписания документов, указанных в пункте 54.2.5 настоящего Административного регламента, вручает их под роспись заявителю либо направляет прос</w:t>
      </w:r>
      <w:r w:rsidR="004B7594" w:rsidRPr="00F7445E">
        <w:rPr>
          <w:rFonts w:ascii="PT Astra Serif" w:hAnsi="PT Astra Serif" w:cs="Arial"/>
          <w:color w:val="000000" w:themeColor="text1"/>
        </w:rPr>
        <w:t>тым письмом в адрес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 Последовательность административных процедур при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w:t>
      </w:r>
      <w:r w:rsidR="004B7594" w:rsidRPr="00F7445E">
        <w:rPr>
          <w:rFonts w:ascii="PT Astra Serif" w:hAnsi="PT Astra Serif" w:cs="Arial"/>
          <w:color w:val="000000" w:themeColor="text1"/>
        </w:rPr>
        <w:t>иципальной услуги документах".</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 Прием и регистрация заявления об утверждении документации и приложенно</w:t>
      </w:r>
      <w:r w:rsidR="004B7594" w:rsidRPr="00F7445E">
        <w:rPr>
          <w:rFonts w:ascii="PT Astra Serif" w:hAnsi="PT Astra Serif" w:cs="Arial"/>
          <w:color w:val="000000" w:themeColor="text1"/>
        </w:rPr>
        <w:t>го к нему комплекта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55.1.1. Основанием для начала административной процедуры является поступление в администрацию заявления и документов, предусмотренных" пунктом 22 настоящего Административного регламента, способами, предусмотренными пунктами 34, 35 настоящего</w:t>
      </w:r>
      <w:r w:rsidR="004B7594" w:rsidRPr="00F7445E">
        <w:rPr>
          <w:rFonts w:ascii="PT Astra Serif" w:hAnsi="PT Astra Serif" w:cs="Arial"/>
          <w:color w:val="000000" w:themeColor="text1"/>
        </w:rPr>
        <w:t xml:space="preserve"> Административного регламента.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55.1.2. Специалист, отве</w:t>
      </w:r>
      <w:r w:rsidR="004B7594" w:rsidRPr="00F7445E">
        <w:rPr>
          <w:rFonts w:ascii="PT Astra Serif" w:hAnsi="PT Astra Serif" w:cs="Arial"/>
          <w:color w:val="000000" w:themeColor="text1"/>
        </w:rPr>
        <w:t>тственный за прием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удос</w:t>
      </w:r>
      <w:r w:rsidR="004B7594" w:rsidRPr="00F7445E">
        <w:rPr>
          <w:rFonts w:ascii="PT Astra Serif" w:hAnsi="PT Astra Serif" w:cs="Arial"/>
          <w:color w:val="000000" w:themeColor="text1"/>
        </w:rPr>
        <w:t>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тре</w:t>
      </w:r>
      <w:r w:rsidR="004B7594" w:rsidRPr="00F7445E">
        <w:rPr>
          <w:rFonts w:ascii="PT Astra Serif" w:hAnsi="PT Astra Serif" w:cs="Arial"/>
          <w:color w:val="000000" w:themeColor="text1"/>
        </w:rPr>
        <w:t>бованиям,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4B7594"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4B7594"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4B7594"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4B7594"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w:t>
      </w:r>
      <w:r w:rsidR="004B7594" w:rsidRPr="00F7445E">
        <w:rPr>
          <w:rFonts w:ascii="PT Astra Serif" w:hAnsi="PT Astra Serif" w:cs="Arial"/>
          <w:color w:val="000000" w:themeColor="text1"/>
        </w:rPr>
        <w:t>чно истолковать их содержание;</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не истек срок действия представленного документа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4B7594"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55.1.3. Результатом административной процедуры (действия) является регистрация заявления и документов, необходимых для предо</w:t>
      </w:r>
      <w:r w:rsidR="00F7445E" w:rsidRPr="00F7445E">
        <w:rPr>
          <w:rFonts w:ascii="PT Astra Serif" w:hAnsi="PT Astra Serif" w:cs="Arial"/>
          <w:color w:val="000000" w:themeColor="text1"/>
        </w:rPr>
        <w:t>ставления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55.1.4. При подаче заявления, предусмотренного пунктом 22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w:t>
      </w:r>
      <w:r w:rsidR="00F7445E"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55.1.5. По результатам административной процедуры по приему документов специалист, ответственный за прием документов, в день поступления заявления и документов, предусмотренных пунктом 22 настоящего Административного регламента, передает их для установления права на муниципальную услугу должностному лицу, ответственному за рассмотрение и оформление документов для предоставления муни</w:t>
      </w:r>
      <w:r w:rsidR="00F7445E" w:rsidRPr="00F7445E">
        <w:rPr>
          <w:rFonts w:ascii="PT Astra Serif" w:hAnsi="PT Astra Serif" w:cs="Arial"/>
          <w:color w:val="000000" w:themeColor="text1"/>
        </w:rPr>
        <w:t>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 Рассмо</w:t>
      </w:r>
      <w:r w:rsidR="00F7445E"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55.2.1. Основанием для начала административной процедуры является поступление зарегистрированного заявления и документов, предусмотренных пунктом 22 настоящего Административного регламента, о предоставлении муниципальной услуги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55.2.2. В рамках рассмотрения заявления и прилагаемых к заявлению документов осуществляется проверка на предмет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55.2.3. Проверка прилагаемых к заявлению документов, предусмотренных пунктом 22 настоящего Административного регламента, проводится должностным лицом, ответственным за рассмотрение заявления и прилагаемых к заявлению документов, в срок, не превышающий 2 рабочих дней со дня регистрации инспекцией заявления и </w:t>
      </w:r>
      <w:r w:rsidR="00F7445E" w:rsidRPr="00F7445E">
        <w:rPr>
          <w:rFonts w:ascii="PT Astra Serif" w:hAnsi="PT Astra Serif" w:cs="Arial"/>
          <w:color w:val="000000" w:themeColor="text1"/>
        </w:rPr>
        <w:t>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55.2.4. Должностное лицо, ответственное за рассмотрение заявления и прилагаемых к заявлению документов, проверяя представленные документы, устанавливает наличие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55.2.5. По результатам проверки документов, предусмотренных пунктом 22 настоящего Административного регламента, должностное лицо, ответственное за рассмотрение заявления и прилагаемых к заявлению документов, в течение 1 рабочего дня подготавливает проект постановления об исправлении опечаток и ошибок либо проект решения об отсутствии необходимости исп</w:t>
      </w:r>
      <w:r w:rsidR="00F7445E" w:rsidRPr="00F7445E">
        <w:rPr>
          <w:rFonts w:ascii="PT Astra Serif" w:hAnsi="PT Astra Serif" w:cs="Arial"/>
          <w:color w:val="000000" w:themeColor="text1"/>
        </w:rPr>
        <w:t>равления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исправлении опечаток и ошибок выполняется в виде постановления о внесении изменений в постановле</w:t>
      </w:r>
      <w:r w:rsidR="00F7445E" w:rsidRPr="00F7445E">
        <w:rPr>
          <w:rFonts w:ascii="PT Astra Serif" w:hAnsi="PT Astra Serif" w:cs="Arial"/>
          <w:color w:val="000000" w:themeColor="text1"/>
        </w:rPr>
        <w:t xml:space="preserve">ние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отсутствии необходимости исправления опечаток представляет собой письменное</w:t>
      </w:r>
      <w:r w:rsidR="00F7445E" w:rsidRPr="00F7445E">
        <w:rPr>
          <w:rFonts w:ascii="PT Astra Serif" w:hAnsi="PT Astra Serif" w:cs="Arial"/>
          <w:color w:val="000000" w:themeColor="text1"/>
        </w:rPr>
        <w:t xml:space="preserve"> уведомление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 Принятие ре</w:t>
      </w:r>
      <w:r w:rsidR="00F7445E"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55.3.1. Решение об исправлении опечаток, проект решения об отсутствии необходимости исправления опечаток и ошибок принимается гла</w:t>
      </w:r>
      <w:r w:rsidR="00F7445E"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7445E"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приказ об исправлении опечаток либо проект решения об отсутствии необходимости исправления опечаток и ошибок и передает подписанный документ должностному лицу, ответственному за рассмотрение и оформление документов для предо</w:t>
      </w:r>
      <w:r w:rsidR="00F7445E" w:rsidRPr="00F7445E">
        <w:rPr>
          <w:rFonts w:ascii="PT Astra Serif" w:hAnsi="PT Astra Serif" w:cs="Arial"/>
          <w:color w:val="000000" w:themeColor="text1"/>
        </w:rPr>
        <w:t>ставления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w:t>
      </w:r>
      <w:r w:rsidR="00F7445E" w:rsidRPr="00F7445E">
        <w:rPr>
          <w:rFonts w:ascii="PT Astra Serif" w:hAnsi="PT Astra Serif" w:cs="Arial"/>
          <w:color w:val="000000" w:themeColor="text1"/>
        </w:rPr>
        <w:t>стоверяющий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требованиям,</w:t>
      </w:r>
      <w:r w:rsidR="00F7445E" w:rsidRPr="00F7445E">
        <w:rPr>
          <w:rFonts w:ascii="PT Astra Serif" w:hAnsi="PT Astra Serif" w:cs="Arial"/>
          <w:color w:val="000000" w:themeColor="text1"/>
        </w:rPr>
        <w:t xml:space="preserve">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w:t>
      </w:r>
      <w:r w:rsidR="00B33C02">
        <w:rPr>
          <w:rFonts w:ascii="PT Astra Serif" w:hAnsi="PT Astra Serif" w:cs="Arial"/>
          <w:color w:val="000000" w:themeColor="text1"/>
        </w:rPr>
        <w:t>идических лиц - без сокращения, с указанием их мест нахождения;</w:t>
      </w:r>
    </w:p>
    <w:p w:rsidR="00F43A7F" w:rsidRPr="00F7445E" w:rsidRDefault="00F43A7F" w:rsidP="00F7445E">
      <w:pPr>
        <w:pStyle w:val="formattext"/>
        <w:spacing w:before="0" w:beforeAutospacing="0" w:after="0" w:afterAutospacing="0"/>
        <w:jc w:val="both"/>
        <w:textAlignment w:val="baseline"/>
        <w:rPr>
          <w:rFonts w:ascii="PT Astra Serif" w:hAnsi="PT Astra Serif" w:cs="Arial"/>
          <w:color w:val="000000" w:themeColor="text1"/>
        </w:rPr>
      </w:pP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F7445E"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F7445E"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F7445E"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однозначно истолковать их содержание; не истек срок дейст</w:t>
      </w:r>
      <w:r w:rsidR="00F7445E"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F7445E"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F7445E"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54.1.3. Результатом административной процедуры (действия) является регистрация заявления и документов, необходимых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54.1.4. При подаче заявления, предусмотренного пунктом 21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администрации,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w:t>
      </w:r>
      <w:r w:rsidR="00F7445E"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54.1.5. По результатам административной процедуры по приему документов специалист администрации, ответственный за прием документов, в день поступления заявления и документов, предусмотренных пунктом 21 настоящего Административного регламента, передает их для установления права на муниципальную услугу должностному лицу администрации, ответственному за рассмотрение и оформление документов для предоста</w:t>
      </w:r>
      <w:r w:rsidR="00F7445E" w:rsidRPr="00F7445E">
        <w:rPr>
          <w:rFonts w:ascii="PT Astra Serif" w:hAnsi="PT Astra Serif" w:cs="Arial"/>
          <w:color w:val="000000" w:themeColor="text1"/>
        </w:rPr>
        <w:t>вления государственной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Срок административной процедуры прием и регистрация документов не должен </w:t>
      </w:r>
      <w:r w:rsidR="00F7445E" w:rsidRPr="00F7445E">
        <w:rPr>
          <w:rFonts w:ascii="PT Astra Serif" w:hAnsi="PT Astra Serif" w:cs="Arial"/>
          <w:color w:val="000000" w:themeColor="text1"/>
        </w:rPr>
        <w:t>превышать одного рабочего дня.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 Рассмо</w:t>
      </w:r>
      <w:r w:rsidR="00F7445E"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54.2.1. Основанием для начала административной процедуры является поступление зарегистрированного заявления и документов, предусмотренных пунктом 21 настоящего Административного регламента, о предоставлении муниципальной услуги должностному лицу администрации, ответственному за рассмотрение и оформление документов для предо</w:t>
      </w:r>
      <w:r w:rsidR="00F7445E" w:rsidRPr="00F7445E">
        <w:rPr>
          <w:rFonts w:ascii="PT Astra Serif" w:hAnsi="PT Astra Serif" w:cs="Arial"/>
          <w:color w:val="000000" w:themeColor="text1"/>
        </w:rPr>
        <w:t>ставления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об утверждении документации по планировке территории либо о принятии решения об отклонении документации </w:t>
      </w:r>
      <w:r w:rsidR="00F7445E" w:rsidRPr="00F7445E">
        <w:rPr>
          <w:rFonts w:ascii="PT Astra Serif" w:hAnsi="PT Astra Serif" w:cs="Arial"/>
          <w:color w:val="000000" w:themeColor="text1"/>
        </w:rPr>
        <w:t>и направлении ее на доработку.</w:t>
      </w:r>
    </w:p>
    <w:p w:rsidR="00F7445E"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54.2.3. Проверка прилагаемых к заявлению документов, предусмотренных пунктом 21 настоящего Административного регламента, проводится должностным лицом администрации, ответственным за рассмотрение заявления и прилагаемых к заявлению документов, в срок, не превышающий 10 рабочих дней со дня регистрации инспекцией заявления и</w:t>
      </w:r>
      <w:r w:rsidR="00F7445E" w:rsidRPr="00F7445E">
        <w:rPr>
          <w:rFonts w:ascii="PT Astra Serif" w:hAnsi="PT Astra Serif" w:cs="Arial"/>
          <w:color w:val="000000" w:themeColor="text1"/>
        </w:rPr>
        <w:t xml:space="preserve"> 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54.2.4. Должностное лицо администрации, ответственное за рассмотрение заявления и прилагаемых к заявлению документов, проверяя представле</w:t>
      </w:r>
      <w:r w:rsidR="00F7445E" w:rsidRPr="00F7445E">
        <w:rPr>
          <w:rFonts w:ascii="PT Astra Serif" w:hAnsi="PT Astra Serif" w:cs="Arial"/>
          <w:color w:val="000000" w:themeColor="text1"/>
        </w:rPr>
        <w:t>нные документы, устанавливает: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 наличие необходимых документов для принятия решения об утверждении документации по планировке территории либо о принятии решения об отклонении документации </w:t>
      </w:r>
      <w:r w:rsidR="00F7445E"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соответствие предоставленных документов части 12 статьи 45 </w:t>
      </w:r>
      <w:hyperlink r:id="rId23" w:anchor="64U0IK" w:history="1">
        <w:r w:rsidRPr="00F7445E">
          <w:rPr>
            <w:rStyle w:val="a3"/>
            <w:rFonts w:ascii="PT Astra Serif" w:hAnsi="PT Astra Serif" w:cs="Arial"/>
            <w:color w:val="000000" w:themeColor="text1"/>
          </w:rPr>
          <w:t>Градостроительного кодекса РФ</w:t>
        </w:r>
      </w:hyperlink>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54.2.5. </w:t>
      </w:r>
      <w:proofErr w:type="gramStart"/>
      <w:r w:rsidRPr="00F7445E">
        <w:rPr>
          <w:rFonts w:ascii="PT Astra Serif" w:hAnsi="PT Astra Serif" w:cs="Arial"/>
          <w:color w:val="000000" w:themeColor="text1"/>
        </w:rPr>
        <w:t xml:space="preserve">По результатам проверки документов, предусмотренных пунктом 21 настоящего Административного регламента, должностное лицо администрации, ответственное за рассмотрение заявления и прилагаемых к заявлению документов, в течение 1 рабочего дня подготавливает проект постановления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документации по планировке территории или готовит проект решения об отклонении документации </w:t>
      </w:r>
      <w:r w:rsidR="00F7445E" w:rsidRPr="00F7445E">
        <w:rPr>
          <w:rFonts w:ascii="PT Astra Serif" w:hAnsi="PT Astra Serif" w:cs="Arial"/>
          <w:color w:val="000000" w:themeColor="text1"/>
        </w:rPr>
        <w:t>и направлении ее на доработку.</w:t>
      </w:r>
      <w:proofErr w:type="gramEnd"/>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54.2.6. Решение об отклонении документации и направлении ее на доработку представляет собой письменное уведомление заявителя о принятии решения об отклонении документации</w:t>
      </w:r>
      <w:r w:rsidR="00F7445E" w:rsidRPr="00F7445E">
        <w:rPr>
          <w:rFonts w:ascii="PT Astra Serif" w:hAnsi="PT Astra Serif" w:cs="Arial"/>
          <w:color w:val="000000" w:themeColor="text1"/>
        </w:rPr>
        <w:t xml:space="preserve"> 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 Принятие ре</w:t>
      </w:r>
      <w:r w:rsidR="00F7445E"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54.3.1. Решение об утверждении документации по планировке территории либо о принятии решения об отклонении документации и направлении ее на доработку принимается гла</w:t>
      </w:r>
      <w:r w:rsidR="00F7445E"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постановление об утверждении документации по планировке территории, решение об отклонении документации и направлении ее на доработку и передает подписанный документ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 не должен превышать 15 минут</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54.3.3. Результатом рассмотрения заявления и документов, необходимых для предоставления муниципальной услуги является подписанное постановление об утверждении документации по планировке территории либо решение об отклонении документации и направлении е</w:t>
      </w:r>
      <w:r w:rsidR="00F7445E" w:rsidRPr="00F7445E">
        <w:rPr>
          <w:rFonts w:ascii="PT Astra Serif" w:hAnsi="PT Astra Serif" w:cs="Arial"/>
          <w:color w:val="000000" w:themeColor="text1"/>
        </w:rPr>
        <w:t>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 Предоставлени</w:t>
      </w:r>
      <w:r w:rsidR="00F7445E"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54.4.1. Основанием начала выполнения административной процедуры является подписанное постановление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документации по планировке территории либо решение об отклонении документации </w:t>
      </w:r>
      <w:r w:rsidR="00F7445E"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54.4.2. Документы, указанные в пункте 54.2.5 настоящего Административного регламента, изготавливаются в двух экземплярах, один из которых выдается заявителю (его уполномоченному представителю), второй хр</w:t>
      </w:r>
      <w:r w:rsidR="00F7445E" w:rsidRPr="00F7445E">
        <w:rPr>
          <w:rFonts w:ascii="PT Astra Serif" w:hAnsi="PT Astra Serif" w:cs="Arial"/>
          <w:color w:val="000000" w:themeColor="text1"/>
        </w:rPr>
        <w:t>анится в архиве администрации.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54.4.3. </w:t>
      </w:r>
      <w:proofErr w:type="gramStart"/>
      <w:r w:rsidRPr="00F7445E">
        <w:rPr>
          <w:rFonts w:ascii="PT Astra Serif" w:hAnsi="PT Astra Serif" w:cs="Arial"/>
          <w:color w:val="000000" w:themeColor="text1"/>
        </w:rPr>
        <w:t xml:space="preserve">При подаче заявления и документов, предусмотренных пунктом 21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(функций) Тульской области, должностное лицо, ответственное за рассмотрение и оформление документов для предоставления муниципальной услуги, направляет заявителю в форме электронного документа, подписанного электронной подписью, </w:t>
      </w:r>
      <w:r w:rsidRPr="00F7445E">
        <w:rPr>
          <w:rFonts w:ascii="PT Astra Serif" w:hAnsi="PT Astra Serif" w:cs="Arial"/>
          <w:color w:val="000000" w:themeColor="text1"/>
        </w:rPr>
        <w:lastRenderedPageBreak/>
        <w:t>постановление об утверждении документации</w:t>
      </w:r>
      <w:proofErr w:type="gramEnd"/>
      <w:r w:rsidRPr="00F7445E">
        <w:rPr>
          <w:rFonts w:ascii="PT Astra Serif" w:hAnsi="PT Astra Serif" w:cs="Arial"/>
          <w:color w:val="000000" w:themeColor="text1"/>
        </w:rPr>
        <w:t xml:space="preserve"> по планировке территории либо решение об отклонении документации и направлении ее на доработку не позднее 2 рабочих дней со дня их подписания главой а</w:t>
      </w:r>
      <w:r w:rsidR="00F7445E" w:rsidRPr="00F7445E">
        <w:rPr>
          <w:rFonts w:ascii="PT Astra Serif" w:hAnsi="PT Astra Serif" w:cs="Arial"/>
          <w:color w:val="000000" w:themeColor="text1"/>
        </w:rPr>
        <w:t xml:space="preserve">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54.4.4. Должностное лицо, ответственное за рассмотрение и оформление документов для предоставления муниципальной услуги, в течение 2 рабочих дней со дня подписания документов, указанных в пункте 54.2.5 настоящего Административного регламента, вручает их под роспись заявителю либо направляет прос</w:t>
      </w:r>
      <w:r w:rsidR="00F7445E" w:rsidRPr="00F7445E">
        <w:rPr>
          <w:rFonts w:ascii="PT Astra Serif" w:hAnsi="PT Astra Serif" w:cs="Arial"/>
          <w:color w:val="000000" w:themeColor="text1"/>
        </w:rPr>
        <w:t>тым письмом в адрес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 Последовательность административных процедур при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w:t>
      </w:r>
      <w:r w:rsidR="00F7445E" w:rsidRPr="00F7445E">
        <w:rPr>
          <w:rFonts w:ascii="PT Astra Serif" w:hAnsi="PT Astra Serif" w:cs="Arial"/>
          <w:color w:val="000000" w:themeColor="text1"/>
        </w:rPr>
        <w:t>иципальной услуги документах".</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 Прием и регистрация заявления об утверждении документации и приложенног</w:t>
      </w:r>
      <w:r w:rsidR="00F7445E" w:rsidRPr="00F7445E">
        <w:rPr>
          <w:rFonts w:ascii="PT Astra Serif" w:hAnsi="PT Astra Serif" w:cs="Arial"/>
          <w:color w:val="000000" w:themeColor="text1"/>
        </w:rPr>
        <w:t>о к нему комплекта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55.1.1. Основанием для начала административной процедуры является поступление в администрацию заявления и документов, предусмотренных" пунктом 22 настоящего Административного регламента, способами, предусмотренными пунктами 34, 35 настоящего</w:t>
      </w:r>
      <w:r w:rsidR="00F7445E" w:rsidRPr="00F7445E">
        <w:rPr>
          <w:rFonts w:ascii="PT Astra Serif" w:hAnsi="PT Astra Serif" w:cs="Arial"/>
          <w:color w:val="000000" w:themeColor="text1"/>
        </w:rPr>
        <w:t xml:space="preserve"> Административного регламента.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55.1.2. Специалист, отве</w:t>
      </w:r>
      <w:r w:rsidR="00F7445E" w:rsidRPr="00F7445E">
        <w:rPr>
          <w:rFonts w:ascii="PT Astra Serif" w:hAnsi="PT Astra Serif" w:cs="Arial"/>
          <w:color w:val="000000" w:themeColor="text1"/>
        </w:rPr>
        <w:t>тственный за прием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удос</w:t>
      </w:r>
      <w:r w:rsidR="00F7445E" w:rsidRPr="00F7445E">
        <w:rPr>
          <w:rFonts w:ascii="PT Astra Serif" w:hAnsi="PT Astra Serif" w:cs="Arial"/>
          <w:color w:val="000000" w:themeColor="text1"/>
        </w:rPr>
        <w:t>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w:t>
      </w:r>
      <w:r w:rsidR="00F7445E" w:rsidRPr="00F7445E">
        <w:rPr>
          <w:rFonts w:ascii="PT Astra Serif" w:hAnsi="PT Astra Serif" w:cs="Arial"/>
          <w:color w:val="000000" w:themeColor="text1"/>
        </w:rPr>
        <w:t>ебованиям,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F7445E"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F7445E"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F7445E"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ис</w:t>
      </w:r>
      <w:r w:rsidR="00F7445E" w:rsidRPr="00F7445E">
        <w:rPr>
          <w:rFonts w:ascii="PT Astra Serif" w:hAnsi="PT Astra Serif" w:cs="Arial"/>
          <w:color w:val="000000" w:themeColor="text1"/>
        </w:rPr>
        <w:t>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w:t>
      </w:r>
      <w:r w:rsidR="00F7445E" w:rsidRPr="00F7445E">
        <w:rPr>
          <w:rFonts w:ascii="PT Astra Serif" w:hAnsi="PT Astra Serif" w:cs="Arial"/>
          <w:color w:val="000000" w:themeColor="text1"/>
        </w:rPr>
        <w:t>чно истолковать их содержание;</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не истек срок дейст</w:t>
      </w:r>
      <w:r w:rsidR="00F7445E"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F7445E"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F7445E"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55.1.3. Результатом административной процедуры (действия) является регистрация заявления и документов, необходимых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55.1.4. При подаче заявления, предусмотренного пунктом 22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w:t>
      </w:r>
      <w:r w:rsidR="00F7445E"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55.1.5. По результатам административной процедуры по приему документов специалист, ответственный за прием документов, в день поступления заявления и документов, предусмотренных пунктом 22 настоящего Административного регламента, передает их для установления права на муниципальную услугу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 Рассмо</w:t>
      </w:r>
      <w:r w:rsidR="00F7445E"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55.2.1. Основанием для начала административной процедуры является поступление зарегистрированного заявления и документов, предусмотренных пунктом 22 настоящего </w:t>
      </w:r>
      <w:r w:rsidRPr="00F7445E">
        <w:rPr>
          <w:rFonts w:ascii="PT Astra Serif" w:hAnsi="PT Astra Serif" w:cs="Arial"/>
          <w:color w:val="000000" w:themeColor="text1"/>
        </w:rPr>
        <w:lastRenderedPageBreak/>
        <w:t>Административного регламента, о предоставлении муниципальной услуги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55.2.2. В рамках рассмотрения заявления и прилагаемых к заявлению документов осуществляется проверка на предмет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55.2.3. Проверка прилагаемых к заявлению документов, предусмотренных пунктом 22 настоящего Административного регламента, проводится должностным лицом, ответственным за рассмотрение заявления и прилагаемых к заявлению документов, в срок, не превышающий 2 рабочих дней со дня регистрации инспекцией заявления и </w:t>
      </w:r>
      <w:r w:rsidR="00F7445E" w:rsidRPr="00F7445E">
        <w:rPr>
          <w:rFonts w:ascii="PT Astra Serif" w:hAnsi="PT Astra Serif" w:cs="Arial"/>
          <w:color w:val="000000" w:themeColor="text1"/>
        </w:rPr>
        <w:t>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55.2.4. Должностное лицо, ответственное за рассмотрение заявления и прилагаемых к заявлению документов, проверяя представленные документы, устанавливает наличие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55.2.5. По результатам проверки документов, предусмотренных пунктом 22 настоящего Административного регламента, должностное лицо, ответственное за рассмотрение заявления и прилагаемых к заявлению документов, в течение 1 рабочего дня подготавливает проект постановления об исправлении опечаток и ошибок либо проект решения об отсутствии необходимости </w:t>
      </w:r>
      <w:r w:rsidR="00F7445E" w:rsidRPr="00F7445E">
        <w:rPr>
          <w:rFonts w:ascii="PT Astra Serif" w:hAnsi="PT Astra Serif" w:cs="Arial"/>
          <w:color w:val="000000" w:themeColor="text1"/>
        </w:rPr>
        <w:t>исправления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исправлении опечаток и ошибок выполняется в виде постановления о внесении изменений в постановле</w:t>
      </w:r>
      <w:r w:rsidR="00F7445E" w:rsidRPr="00F7445E">
        <w:rPr>
          <w:rFonts w:ascii="PT Astra Serif" w:hAnsi="PT Astra Serif" w:cs="Arial"/>
          <w:color w:val="000000" w:themeColor="text1"/>
        </w:rPr>
        <w:t xml:space="preserve">ние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отсутствии необходимости исправления опечаток представляет собой пис</w:t>
      </w:r>
      <w:r w:rsidR="00F7445E" w:rsidRPr="00F7445E">
        <w:rPr>
          <w:rFonts w:ascii="PT Astra Serif" w:hAnsi="PT Astra Serif" w:cs="Arial"/>
          <w:color w:val="000000" w:themeColor="text1"/>
        </w:rPr>
        <w:t>ьменное уведомление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 Принятие ре</w:t>
      </w:r>
      <w:r w:rsidR="00F7445E"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55.3.1. Решение об исправлении опечаток, проект решения об отсутствии необходимости исправления опечаток и ошибок принимается гла</w:t>
      </w:r>
      <w:r w:rsidR="00F7445E"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D07099" w:rsidRPr="00D02219" w:rsidRDefault="00F43A7F" w:rsidP="00D02219">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приказ об исправлении опечаток либо проект решения об отсутствии необходимости исправления опечаток и ошибок и передает подписанный документ должностному лицу, ответственному за рассмотрение и оформление документов для предоставления муниципальной услуги.</w:t>
      </w:r>
    </w:p>
    <w:p w:rsidR="00D07099" w:rsidRPr="00D07099" w:rsidRDefault="00D07099" w:rsidP="00D07099">
      <w:pPr>
        <w:jc w:val="center"/>
        <w:rPr>
          <w:rFonts w:ascii="PT Astra Serif" w:hAnsi="PT Astra Serif"/>
          <w:b/>
          <w:color w:val="000000" w:themeColor="text1"/>
          <w:sz w:val="24"/>
          <w:szCs w:val="24"/>
        </w:rPr>
      </w:pPr>
      <w:r>
        <w:rPr>
          <w:rFonts w:ascii="PT Astra Serif" w:hAnsi="PT Astra Serif"/>
          <w:b/>
          <w:color w:val="000000" w:themeColor="text1"/>
          <w:sz w:val="24"/>
          <w:szCs w:val="24"/>
        </w:rPr>
        <w:t xml:space="preserve">4. </w:t>
      </w:r>
      <w:proofErr w:type="gramStart"/>
      <w:r w:rsidRPr="00D07099">
        <w:rPr>
          <w:rFonts w:ascii="PT Astra Serif" w:hAnsi="PT Astra Serif"/>
          <w:b/>
          <w:color w:val="000000" w:themeColor="text1"/>
          <w:sz w:val="24"/>
          <w:szCs w:val="24"/>
        </w:rPr>
        <w:t>Досудебный (внесудебный) порядок обжалования решений и действий (бездействия), его должностных лиц, государственных служащих, работников, а также решений и действий (бездействия) МФЦ, их должностных лиц, работников</w:t>
      </w:r>
      <w:proofErr w:type="gramEnd"/>
    </w:p>
    <w:p w:rsidR="0018160D" w:rsidRPr="00D07099" w:rsidRDefault="00D07099" w:rsidP="00D02219">
      <w:pPr>
        <w:spacing w:after="0"/>
        <w:jc w:val="center"/>
        <w:rPr>
          <w:rFonts w:ascii="PT Astra Serif" w:hAnsi="PT Astra Serif"/>
          <w:b/>
          <w:color w:val="000000" w:themeColor="text1"/>
          <w:sz w:val="24"/>
          <w:szCs w:val="24"/>
        </w:rPr>
      </w:pPr>
      <w:proofErr w:type="gramStart"/>
      <w:r w:rsidRPr="00D07099">
        <w:rPr>
          <w:rFonts w:ascii="PT Astra Serif" w:hAnsi="PT Astra Serif"/>
          <w:b/>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33C02" w:rsidRDefault="00D07099" w:rsidP="00D02219">
      <w:pPr>
        <w:spacing w:after="0"/>
        <w:jc w:val="both"/>
        <w:rPr>
          <w:rFonts w:ascii="PT Astra Serif" w:hAnsi="PT Astra Serif" w:cs="Arial"/>
          <w:sz w:val="24"/>
          <w:szCs w:val="24"/>
          <w:lang w:eastAsia="zh-CN"/>
        </w:rPr>
      </w:pPr>
      <w:r>
        <w:rPr>
          <w:rFonts w:ascii="PT Astra Serif" w:hAnsi="PT Astra Serif"/>
          <w:color w:val="000000" w:themeColor="text1"/>
          <w:sz w:val="24"/>
          <w:szCs w:val="24"/>
        </w:rPr>
        <w:t>56.1</w:t>
      </w:r>
      <w:proofErr w:type="gramStart"/>
      <w:r w:rsidRPr="00D07099">
        <w:rPr>
          <w:rFonts w:ascii="PT Astra Serif" w:hAnsi="PT Astra Serif" w:cs="Arial"/>
          <w:sz w:val="28"/>
          <w:szCs w:val="28"/>
          <w:lang w:eastAsia="zh-CN"/>
        </w:rPr>
        <w:t xml:space="preserve"> </w:t>
      </w:r>
      <w:r w:rsidRPr="00D07099">
        <w:rPr>
          <w:rFonts w:ascii="PT Astra Serif" w:hAnsi="PT Astra Serif" w:cs="Arial"/>
          <w:sz w:val="24"/>
          <w:szCs w:val="24"/>
          <w:lang w:eastAsia="zh-CN"/>
        </w:rPr>
        <w:t>П</w:t>
      </w:r>
      <w:proofErr w:type="gramEnd"/>
      <w:r w:rsidRPr="00D07099">
        <w:rPr>
          <w:rFonts w:ascii="PT Astra Serif" w:hAnsi="PT Astra Serif" w:cs="Arial"/>
          <w:sz w:val="24"/>
          <w:szCs w:val="24"/>
          <w:lang w:eastAsia="zh-CN"/>
        </w:rPr>
        <w:t xml:space="preserve">ри предоставлении государственной услуги заявитель и иные заинтересованные лица имеют право подать жалобу на действие (бездействие) и (или) решение </w:t>
      </w:r>
      <w:r>
        <w:rPr>
          <w:rFonts w:ascii="PT Astra Serif" w:hAnsi="PT Astra Serif" w:cs="Arial"/>
          <w:sz w:val="24"/>
          <w:szCs w:val="24"/>
          <w:lang w:eastAsia="zh-CN"/>
        </w:rPr>
        <w:t>администрации</w:t>
      </w:r>
      <w:r w:rsidRPr="00D07099">
        <w:rPr>
          <w:rFonts w:ascii="PT Astra Serif" w:hAnsi="PT Astra Serif" w:cs="Arial"/>
          <w:sz w:val="24"/>
          <w:szCs w:val="24"/>
          <w:lang w:eastAsia="zh-CN"/>
        </w:rPr>
        <w:t xml:space="preserve">, его должностных лиц, государственных служащих, работников, </w:t>
      </w:r>
      <w:r w:rsidRPr="00D07099">
        <w:rPr>
          <w:rFonts w:ascii="PT Astra Serif" w:hAnsi="PT Astra Serif" w:cs="Arial"/>
          <w:sz w:val="24"/>
          <w:szCs w:val="24"/>
        </w:rPr>
        <w:t xml:space="preserve">а также на решение, действие (бездействие) МФЦ, его должностных лиц, работников </w:t>
      </w:r>
      <w:r w:rsidRPr="00D07099">
        <w:rPr>
          <w:rFonts w:ascii="PT Astra Serif" w:hAnsi="PT Astra Serif" w:cs="Arial"/>
          <w:sz w:val="24"/>
          <w:szCs w:val="24"/>
          <w:lang w:eastAsia="zh-CN"/>
        </w:rPr>
        <w:t>(далее - жалоба).</w:t>
      </w:r>
    </w:p>
    <w:p w:rsidR="0070369B" w:rsidRPr="00F26D06" w:rsidRDefault="0070369B" w:rsidP="00D02219">
      <w:pPr>
        <w:spacing w:after="0"/>
        <w:jc w:val="center"/>
        <w:rPr>
          <w:rFonts w:ascii="PT Astra Serif" w:hAnsi="PT Astra Serif" w:cs="Arial"/>
          <w:b/>
          <w:sz w:val="24"/>
          <w:szCs w:val="24"/>
          <w:lang w:eastAsia="zh-CN"/>
        </w:rPr>
      </w:pPr>
      <w:r w:rsidRPr="0070369B">
        <w:rPr>
          <w:rFonts w:ascii="PT Astra Serif" w:hAnsi="PT Astra Serif" w:cs="Arial"/>
          <w:b/>
          <w:sz w:val="24"/>
          <w:szCs w:val="24"/>
          <w:lang w:eastAsia="zh-CN"/>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w:t>
      </w:r>
      <w:r w:rsidRPr="00F26D06">
        <w:rPr>
          <w:rFonts w:ascii="PT Astra Serif" w:hAnsi="PT Astra Serif" w:cs="Arial"/>
          <w:b/>
          <w:sz w:val="24"/>
          <w:szCs w:val="24"/>
          <w:lang w:eastAsia="zh-CN"/>
        </w:rPr>
        <w:t>(внесудебном) порядке</w:t>
      </w:r>
    </w:p>
    <w:p w:rsidR="0070369B" w:rsidRPr="00F26D06" w:rsidRDefault="00725A11" w:rsidP="00D02219">
      <w:pPr>
        <w:spacing w:after="0"/>
        <w:jc w:val="both"/>
        <w:rPr>
          <w:rFonts w:ascii="PT Astra Serif" w:hAnsi="PT Astra Serif" w:cs="Arial"/>
          <w:sz w:val="24"/>
          <w:szCs w:val="24"/>
          <w:lang w:eastAsia="zh-CN"/>
        </w:rPr>
      </w:pPr>
      <w:r w:rsidRPr="00F26D06">
        <w:rPr>
          <w:rFonts w:ascii="PT Astra Serif" w:hAnsi="PT Astra Serif" w:cs="Arial"/>
          <w:sz w:val="24"/>
          <w:szCs w:val="24"/>
          <w:lang w:eastAsia="zh-CN"/>
        </w:rPr>
        <w:lastRenderedPageBreak/>
        <w:t>57.1</w:t>
      </w:r>
      <w:r w:rsidR="0070369B" w:rsidRPr="00F26D06">
        <w:rPr>
          <w:rFonts w:ascii="PT Astra Serif" w:hAnsi="PT Astra Serif" w:cs="Arial"/>
          <w:sz w:val="24"/>
          <w:szCs w:val="24"/>
          <w:lang w:eastAsia="zh-CN"/>
        </w:rPr>
        <w:t>. Органом государственной власти, в который может быть направлена жалоба, является администрация муниципального образования город Советск Щекинского района.</w:t>
      </w:r>
    </w:p>
    <w:p w:rsidR="0070369B" w:rsidRPr="00F26D06" w:rsidRDefault="00725A11" w:rsidP="0070369B">
      <w:pPr>
        <w:jc w:val="both"/>
        <w:rPr>
          <w:rFonts w:ascii="PT Astra Serif" w:hAnsi="PT Astra Serif" w:cs="Arial"/>
          <w:sz w:val="24"/>
          <w:szCs w:val="24"/>
          <w:lang w:eastAsia="zh-CN"/>
        </w:rPr>
      </w:pPr>
      <w:r w:rsidRPr="00F26D06">
        <w:rPr>
          <w:rFonts w:ascii="PT Astra Serif" w:hAnsi="PT Astra Serif" w:cs="Arial"/>
          <w:sz w:val="24"/>
          <w:szCs w:val="24"/>
          <w:lang w:eastAsia="zh-CN"/>
        </w:rPr>
        <w:t>57.2</w:t>
      </w:r>
      <w:r w:rsidR="0070369B" w:rsidRPr="00F26D06">
        <w:rPr>
          <w:rFonts w:ascii="PT Astra Serif" w:hAnsi="PT Astra Serif" w:cs="Arial"/>
          <w:sz w:val="24"/>
          <w:szCs w:val="24"/>
          <w:lang w:eastAsia="zh-CN"/>
        </w:rPr>
        <w:t>. Жалобы на решения и действия (бездействие) главы администрация муниципального образования город Советск Щекинского района Тульской области в соответствии с распределением обязанностей, утвержденным в установленном порядке.</w:t>
      </w:r>
    </w:p>
    <w:p w:rsidR="0070369B" w:rsidRPr="00F26D06" w:rsidRDefault="00725A11" w:rsidP="00D02219">
      <w:pPr>
        <w:spacing w:after="0"/>
        <w:jc w:val="both"/>
        <w:rPr>
          <w:rFonts w:ascii="PT Astra Serif" w:hAnsi="PT Astra Serif" w:cs="Arial"/>
          <w:sz w:val="24"/>
          <w:szCs w:val="24"/>
          <w:lang w:eastAsia="zh-CN"/>
        </w:rPr>
      </w:pPr>
      <w:r w:rsidRPr="00F26D06">
        <w:rPr>
          <w:rFonts w:ascii="PT Astra Serif" w:hAnsi="PT Astra Serif" w:cs="Arial"/>
          <w:sz w:val="24"/>
          <w:szCs w:val="24"/>
          <w:lang w:eastAsia="zh-CN"/>
        </w:rPr>
        <w:t>57.3</w:t>
      </w:r>
      <w:r w:rsidR="0070369B" w:rsidRPr="00F26D06">
        <w:rPr>
          <w:rFonts w:ascii="PT Astra Serif" w:hAnsi="PT Astra Serif" w:cs="Arial"/>
          <w:sz w:val="24"/>
          <w:szCs w:val="24"/>
          <w:lang w:eastAsia="zh-CN"/>
        </w:rPr>
        <w:t>. Жалоба на решения и действия (бездействие) администрация муниципального образования город Советск Щекинского района, главы администрации, должностного лица, государственных гражданских служащих, работников администрации может быть подана заявителем при личном обращении, по электронной почте, посредством Единого портала, через МФЦ.</w:t>
      </w:r>
    </w:p>
    <w:p w:rsidR="0070369B" w:rsidRDefault="0070369B" w:rsidP="00D02219">
      <w:pPr>
        <w:spacing w:after="0"/>
        <w:jc w:val="both"/>
        <w:rPr>
          <w:rFonts w:ascii="PT Astra Serif" w:hAnsi="PT Astra Serif" w:cs="Arial"/>
          <w:sz w:val="24"/>
          <w:szCs w:val="24"/>
          <w:lang w:eastAsia="zh-CN"/>
        </w:rPr>
      </w:pPr>
      <w:r w:rsidRPr="00F26D06">
        <w:rPr>
          <w:rFonts w:ascii="PT Astra Serif" w:hAnsi="PT Astra Serif" w:cs="Arial"/>
          <w:sz w:val="24"/>
          <w:szCs w:val="24"/>
          <w:lang w:eastAsia="zh-CN"/>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законодательством должностному лицу.</w:t>
      </w:r>
    </w:p>
    <w:p w:rsidR="00F26D06" w:rsidRPr="00F26D06" w:rsidRDefault="00F26D06" w:rsidP="00D02219">
      <w:pPr>
        <w:spacing w:after="0" w:line="360" w:lineRule="exact"/>
        <w:ind w:firstLine="709"/>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5. </w:t>
      </w:r>
      <w:r w:rsidRPr="00F26D06">
        <w:rPr>
          <w:rFonts w:ascii="PT Astra Serif" w:eastAsia="Times New Roman" w:hAnsi="PT Astra Serif" w:cs="Times New Roman"/>
          <w:b/>
          <w:sz w:val="24"/>
          <w:szCs w:val="24"/>
          <w:lang w:eastAsia="ru-RU"/>
        </w:rPr>
        <w:t xml:space="preserve">Заявитель может обратиться с </w:t>
      </w:r>
      <w:proofErr w:type="gramStart"/>
      <w:r w:rsidRPr="00F26D06">
        <w:rPr>
          <w:rFonts w:ascii="PT Astra Serif" w:eastAsia="Times New Roman" w:hAnsi="PT Astra Serif" w:cs="Times New Roman"/>
          <w:b/>
          <w:sz w:val="24"/>
          <w:szCs w:val="24"/>
          <w:lang w:eastAsia="ru-RU"/>
        </w:rPr>
        <w:t>жалобой</w:t>
      </w:r>
      <w:proofErr w:type="gramEnd"/>
      <w:r w:rsidRPr="00F26D06">
        <w:rPr>
          <w:rFonts w:ascii="PT Astra Serif" w:eastAsia="Times New Roman" w:hAnsi="PT Astra Serif" w:cs="Times New Roman"/>
          <w:b/>
          <w:sz w:val="24"/>
          <w:szCs w:val="24"/>
          <w:lang w:eastAsia="ru-RU"/>
        </w:rPr>
        <w:t xml:space="preserve"> в том числе в следующих случаях:</w:t>
      </w:r>
    </w:p>
    <w:p w:rsidR="00F26D06" w:rsidRPr="00F26D06" w:rsidRDefault="00F26D06" w:rsidP="00D02219">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 xml:space="preserve">2) нарушение срока предоставления государственной или муниципальной услуги.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6D06">
        <w:rPr>
          <w:rFonts w:ascii="PT Astra Serif" w:eastAsia="Times New Roman" w:hAnsi="PT Astra Serif" w:cs="Times New Roman"/>
          <w:sz w:val="24"/>
          <w:szCs w:val="24"/>
          <w:lang w:eastAsia="ru-RU"/>
        </w:rPr>
        <w:t xml:space="preserve"> </w:t>
      </w:r>
      <w:proofErr w:type="gramStart"/>
      <w:r w:rsidRPr="00F26D06">
        <w:rPr>
          <w:rFonts w:ascii="PT Astra Serif" w:eastAsia="Times New Roman" w:hAnsi="PT Astra Serif"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26D06">
        <w:rPr>
          <w:rFonts w:ascii="PT Astra Serif" w:eastAsia="Times New Roman" w:hAnsi="PT Astra Serif"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26D06">
        <w:rPr>
          <w:rFonts w:ascii="PT Astra Serif" w:eastAsia="Times New Roman" w:hAnsi="PT Astra Serif" w:cs="Times New Roman"/>
          <w:sz w:val="24"/>
          <w:szCs w:val="24"/>
          <w:lang w:eastAsia="ru-RU"/>
        </w:rPr>
        <w:t xml:space="preserve"> исправлений.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6D06">
        <w:rPr>
          <w:rFonts w:ascii="PT Astra Serif" w:eastAsia="Times New Roman" w:hAnsi="PT Astra Serif" w:cs="Times New Roman"/>
          <w:sz w:val="24"/>
          <w:szCs w:val="24"/>
          <w:lang w:eastAsia="ru-RU"/>
        </w:rPr>
        <w:t xml:space="preserve">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D02219" w:rsidRDefault="00F26D06" w:rsidP="00D02219">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F26D06">
        <w:rPr>
          <w:rFonts w:ascii="PT Astra Serif" w:eastAsia="Times New Roman" w:hAnsi="PT Astra Serif" w:cs="Times New Roman"/>
          <w:sz w:val="24"/>
          <w:szCs w:val="24"/>
          <w:lang w:eastAsia="ru-RU"/>
        </w:rPr>
        <w:lastRenderedPageBreak/>
        <w:t>пунктом 4 части 1 статьи 7 настоящего Федерального закона.</w:t>
      </w:r>
      <w:proofErr w:type="gramEnd"/>
      <w:r w:rsidRPr="00F26D06">
        <w:rPr>
          <w:rFonts w:ascii="PT Astra Serif" w:eastAsia="Times New Roman" w:hAnsi="PT Astra Serif" w:cs="Times New Roman"/>
          <w:sz w:val="24"/>
          <w:szCs w:val="24"/>
          <w:lang w:eastAsia="ru-RU"/>
        </w:rPr>
        <w:t xml:space="preserve">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D02219" w:rsidRDefault="00F26D06" w:rsidP="00D0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4"/>
          <w:szCs w:val="24"/>
          <w:lang w:eastAsia="ru-RU"/>
        </w:rPr>
      </w:pPr>
      <w:r w:rsidRPr="00F26D06">
        <w:rPr>
          <w:rFonts w:ascii="PT Astra Serif" w:eastAsia="Times New Roman" w:hAnsi="PT Astra Serif" w:cs="Arial"/>
          <w:b/>
          <w:bCs/>
          <w:sz w:val="24"/>
          <w:szCs w:val="24"/>
          <w:lang w:eastAsia="ru-RU"/>
        </w:rPr>
        <w:t>Способы информирования заявителей о порядке подачи и рассмотрения жалобы, в том числе с использованием Единого портала</w:t>
      </w:r>
    </w:p>
    <w:p w:rsidR="00F26D06" w:rsidRPr="00F26D06" w:rsidRDefault="00F26D06" w:rsidP="00F26D06">
      <w:pPr>
        <w:spacing w:after="0" w:line="360" w:lineRule="exact"/>
        <w:ind w:firstLine="709"/>
        <w:jc w:val="both"/>
        <w:rPr>
          <w:rFonts w:ascii="PT Astra Serif" w:eastAsia="Times New Roman" w:hAnsi="PT Astra Serif" w:cs="Times New Roman"/>
          <w:sz w:val="28"/>
          <w:szCs w:val="28"/>
          <w:lang w:eastAsia="zh-CN"/>
        </w:rPr>
      </w:pPr>
      <w:r>
        <w:rPr>
          <w:rFonts w:ascii="PT Astra Serif" w:eastAsia="Times New Roman" w:hAnsi="PT Astra Serif" w:cs="Times New Roman"/>
          <w:sz w:val="28"/>
          <w:szCs w:val="28"/>
          <w:lang w:eastAsia="zh-CN"/>
        </w:rPr>
        <w:t>58</w:t>
      </w:r>
      <w:r w:rsidRPr="00F26D06">
        <w:rPr>
          <w:rFonts w:ascii="PT Astra Serif" w:eastAsia="Times New Roman" w:hAnsi="PT Astra Serif" w:cs="Times New Roman"/>
          <w:sz w:val="28"/>
          <w:szCs w:val="28"/>
          <w:lang w:eastAsia="zh-CN"/>
        </w:rPr>
        <w:t xml:space="preserve">. </w:t>
      </w:r>
      <w:r w:rsidRPr="00F26D06">
        <w:rPr>
          <w:rFonts w:ascii="PT Astra Serif" w:eastAsia="Times New Roman" w:hAnsi="PT Astra Serif" w:cs="Times New Roman"/>
          <w:sz w:val="24"/>
          <w:szCs w:val="24"/>
          <w:lang w:eastAsia="zh-CN"/>
        </w:rPr>
        <w:t xml:space="preserve">Информация о порядке подачи и рассмотрения жалобы размещается на официальном сайте администрации МО </w:t>
      </w:r>
      <w:proofErr w:type="spellStart"/>
      <w:r w:rsidRPr="00F26D06">
        <w:rPr>
          <w:rFonts w:ascii="PT Astra Serif" w:eastAsia="Times New Roman" w:hAnsi="PT Astra Serif" w:cs="Times New Roman"/>
          <w:sz w:val="24"/>
          <w:szCs w:val="24"/>
          <w:lang w:eastAsia="zh-CN"/>
        </w:rPr>
        <w:t>г</w:t>
      </w:r>
      <w:proofErr w:type="gramStart"/>
      <w:r w:rsidRPr="00F26D06">
        <w:rPr>
          <w:rFonts w:ascii="PT Astra Serif" w:eastAsia="Times New Roman" w:hAnsi="PT Astra Serif" w:cs="Times New Roman"/>
          <w:sz w:val="24"/>
          <w:szCs w:val="24"/>
          <w:lang w:eastAsia="zh-CN"/>
        </w:rPr>
        <w:t>.С</w:t>
      </w:r>
      <w:proofErr w:type="gramEnd"/>
      <w:r w:rsidRPr="00F26D06">
        <w:rPr>
          <w:rFonts w:ascii="PT Astra Serif" w:eastAsia="Times New Roman" w:hAnsi="PT Astra Serif" w:cs="Times New Roman"/>
          <w:sz w:val="24"/>
          <w:szCs w:val="24"/>
          <w:lang w:eastAsia="zh-CN"/>
        </w:rPr>
        <w:t>оветск</w:t>
      </w:r>
      <w:proofErr w:type="spellEnd"/>
      <w:r w:rsidRPr="00F26D06">
        <w:rPr>
          <w:rFonts w:ascii="PT Astra Serif" w:eastAsia="Times New Roman" w:hAnsi="PT Astra Serif" w:cs="Times New Roman"/>
          <w:sz w:val="24"/>
          <w:szCs w:val="24"/>
          <w:lang w:eastAsia="zh-CN"/>
        </w:rPr>
        <w:t xml:space="preserve">, </w:t>
      </w:r>
      <w:r w:rsidRPr="00F26D06">
        <w:rPr>
          <w:rFonts w:ascii="PT Astra Serif" w:eastAsia="Times New Roman" w:hAnsi="PT Astra Serif" w:cs="Times New Roman"/>
          <w:sz w:val="24"/>
          <w:szCs w:val="24"/>
          <w:lang w:eastAsia="ru-RU"/>
        </w:rPr>
        <w:t xml:space="preserve">официальном сайте МФЦ, </w:t>
      </w:r>
      <w:r w:rsidRPr="00F26D06">
        <w:rPr>
          <w:rFonts w:ascii="PT Astra Serif" w:eastAsia="Times New Roman" w:hAnsi="PT Astra Serif" w:cs="Times New Roman"/>
          <w:sz w:val="24"/>
          <w:szCs w:val="24"/>
          <w:lang w:eastAsia="zh-CN"/>
        </w:rPr>
        <w:t xml:space="preserve">на Едином портале, а также предоставляется должностными лицами администрации МО </w:t>
      </w:r>
      <w:proofErr w:type="spellStart"/>
      <w:r w:rsidRPr="00F26D06">
        <w:rPr>
          <w:rFonts w:ascii="PT Astra Serif" w:eastAsia="Times New Roman" w:hAnsi="PT Astra Serif" w:cs="Times New Roman"/>
          <w:sz w:val="24"/>
          <w:szCs w:val="24"/>
          <w:lang w:eastAsia="zh-CN"/>
        </w:rPr>
        <w:t>г.Советск</w:t>
      </w:r>
      <w:proofErr w:type="spellEnd"/>
      <w:r w:rsidRPr="00F26D06">
        <w:rPr>
          <w:rFonts w:ascii="PT Astra Serif" w:eastAsia="Times New Roman" w:hAnsi="PT Astra Serif" w:cs="Times New Roman"/>
          <w:sz w:val="24"/>
          <w:szCs w:val="24"/>
          <w:lang w:eastAsia="zh-CN"/>
        </w:rPr>
        <w:t xml:space="preserve"> по почте, по электронной почте, посредством факсимильной связи, по телефону, при личном обращении.</w:t>
      </w:r>
    </w:p>
    <w:p w:rsidR="00F26D06" w:rsidRPr="00D02219" w:rsidRDefault="00F26D06" w:rsidP="00D0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4"/>
          <w:szCs w:val="24"/>
          <w:lang w:eastAsia="ru-RU"/>
        </w:rPr>
      </w:pPr>
      <w:r w:rsidRPr="00F26D06">
        <w:rPr>
          <w:rFonts w:ascii="PT Astra Serif" w:eastAsia="Times New Roman" w:hAnsi="PT Astra Serif" w:cs="Arial"/>
          <w:b/>
          <w:bCs/>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МО </w:t>
      </w:r>
      <w:proofErr w:type="spellStart"/>
      <w:r w:rsidRPr="00F26D06">
        <w:rPr>
          <w:rFonts w:ascii="PT Astra Serif" w:eastAsia="Times New Roman" w:hAnsi="PT Astra Serif" w:cs="Arial"/>
          <w:b/>
          <w:bCs/>
          <w:sz w:val="24"/>
          <w:szCs w:val="24"/>
          <w:lang w:eastAsia="ru-RU"/>
        </w:rPr>
        <w:t>г</w:t>
      </w:r>
      <w:proofErr w:type="gramStart"/>
      <w:r w:rsidRPr="00F26D06">
        <w:rPr>
          <w:rFonts w:ascii="PT Astra Serif" w:eastAsia="Times New Roman" w:hAnsi="PT Astra Serif" w:cs="Arial"/>
          <w:b/>
          <w:bCs/>
          <w:sz w:val="24"/>
          <w:szCs w:val="24"/>
          <w:lang w:eastAsia="ru-RU"/>
        </w:rPr>
        <w:t>.С</w:t>
      </w:r>
      <w:proofErr w:type="gramEnd"/>
      <w:r w:rsidRPr="00F26D06">
        <w:rPr>
          <w:rFonts w:ascii="PT Astra Serif" w:eastAsia="Times New Roman" w:hAnsi="PT Astra Serif" w:cs="Arial"/>
          <w:b/>
          <w:bCs/>
          <w:sz w:val="24"/>
          <w:szCs w:val="24"/>
          <w:lang w:eastAsia="ru-RU"/>
        </w:rPr>
        <w:t>оветск</w:t>
      </w:r>
      <w:proofErr w:type="spellEnd"/>
      <w:r w:rsidRPr="00F26D06">
        <w:rPr>
          <w:rFonts w:ascii="PT Astra Serif" w:eastAsia="Times New Roman" w:hAnsi="PT Astra Serif" w:cs="Arial"/>
          <w:b/>
          <w:bCs/>
          <w:sz w:val="24"/>
          <w:szCs w:val="24"/>
          <w:lang w:eastAsia="ru-RU"/>
        </w:rPr>
        <w:t>, его должностных лиц, государственных служащих, работников, а также решений и действий (бездействия) МФЦ, их должностных лиц, работников</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4"/>
          <w:szCs w:val="24"/>
          <w:lang w:eastAsia="ru-RU"/>
        </w:rPr>
      </w:pPr>
      <w:r w:rsidRPr="00F26D06">
        <w:rPr>
          <w:rFonts w:ascii="PT Astra Serif" w:eastAsia="Times New Roman" w:hAnsi="PT Astra Serif" w:cs="Times New Roman"/>
          <w:sz w:val="24"/>
          <w:szCs w:val="24"/>
          <w:lang w:eastAsia="ru-RU"/>
        </w:rPr>
        <w:t xml:space="preserve">59. Порядок досудебного (внесудебного) обжалования решений и действий (бездействия) </w:t>
      </w:r>
      <w:r w:rsidRPr="00F26D06">
        <w:rPr>
          <w:rFonts w:ascii="PT Astra Serif" w:eastAsia="Times New Roman" w:hAnsi="PT Astra Serif" w:cs="Times New Roman"/>
          <w:sz w:val="24"/>
          <w:szCs w:val="24"/>
          <w:lang w:eastAsia="zh-CN"/>
        </w:rPr>
        <w:t xml:space="preserve">администрации МО </w:t>
      </w:r>
      <w:proofErr w:type="spellStart"/>
      <w:r w:rsidRPr="00F26D06">
        <w:rPr>
          <w:rFonts w:ascii="PT Astra Serif" w:eastAsia="Times New Roman" w:hAnsi="PT Astra Serif" w:cs="Times New Roman"/>
          <w:sz w:val="24"/>
          <w:szCs w:val="24"/>
          <w:lang w:eastAsia="zh-CN"/>
        </w:rPr>
        <w:t>г</w:t>
      </w:r>
      <w:proofErr w:type="gramStart"/>
      <w:r w:rsidRPr="00F26D06">
        <w:rPr>
          <w:rFonts w:ascii="PT Astra Serif" w:eastAsia="Times New Roman" w:hAnsi="PT Astra Serif" w:cs="Times New Roman"/>
          <w:sz w:val="24"/>
          <w:szCs w:val="24"/>
          <w:lang w:eastAsia="zh-CN"/>
        </w:rPr>
        <w:t>.С</w:t>
      </w:r>
      <w:proofErr w:type="gramEnd"/>
      <w:r w:rsidRPr="00F26D06">
        <w:rPr>
          <w:rFonts w:ascii="PT Astra Serif" w:eastAsia="Times New Roman" w:hAnsi="PT Astra Serif" w:cs="Times New Roman"/>
          <w:sz w:val="24"/>
          <w:szCs w:val="24"/>
          <w:lang w:eastAsia="zh-CN"/>
        </w:rPr>
        <w:t>оветск</w:t>
      </w:r>
      <w:proofErr w:type="spellEnd"/>
      <w:r w:rsidRPr="00F26D06">
        <w:rPr>
          <w:rFonts w:ascii="PT Astra Serif" w:eastAsia="Times New Roman" w:hAnsi="PT Astra Serif" w:cs="Times New Roman"/>
          <w:sz w:val="24"/>
          <w:szCs w:val="24"/>
          <w:lang w:eastAsia="ru-RU"/>
        </w:rPr>
        <w:t>, его должностных лиц, государственных служащих, работников, решений и действий (бездействия) МФЦ, его должностных лиц, работников регулируется следующими нормативными правовыми актами:</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4"/>
          <w:szCs w:val="24"/>
          <w:lang w:eastAsia="ru-RU"/>
        </w:rPr>
      </w:pPr>
      <w:r w:rsidRPr="00F26D06">
        <w:rPr>
          <w:rFonts w:ascii="PT Astra Serif" w:eastAsia="Times New Roman" w:hAnsi="PT Astra Serif" w:cs="Times New Roman"/>
          <w:sz w:val="24"/>
          <w:szCs w:val="24"/>
          <w:lang w:eastAsia="ru-RU"/>
        </w:rPr>
        <w:t xml:space="preserve">Федеральным </w:t>
      </w:r>
      <w:hyperlink r:id="rId24" w:history="1">
        <w:r w:rsidRPr="00F26D06">
          <w:rPr>
            <w:rFonts w:ascii="PT Astra Serif" w:eastAsia="Times New Roman" w:hAnsi="PT Astra Serif" w:cs="Times New Roman"/>
            <w:sz w:val="24"/>
            <w:szCs w:val="24"/>
            <w:lang w:eastAsia="ru-RU"/>
          </w:rPr>
          <w:t>законом</w:t>
        </w:r>
      </w:hyperlink>
      <w:r w:rsidRPr="00F26D06">
        <w:rPr>
          <w:rFonts w:ascii="PT Astra Serif" w:eastAsia="Times New Roman" w:hAnsi="PT Astra Serif" w:cs="Times New Roman"/>
          <w:sz w:val="24"/>
          <w:szCs w:val="24"/>
          <w:lang w:eastAsia="ru-RU"/>
        </w:rPr>
        <w:t xml:space="preserve"> от 27 июля 2010 года № 210-ФЗ</w:t>
      </w:r>
      <w:r w:rsidRPr="00F26D06">
        <w:rPr>
          <w:rFonts w:ascii="PT Astra Serif" w:eastAsia="Times New Roman" w:hAnsi="PT Astra Serif" w:cs="Times New Roman"/>
          <w:sz w:val="24"/>
          <w:szCs w:val="24"/>
          <w:lang w:eastAsia="ru-RU"/>
        </w:rPr>
        <w:br/>
        <w:t>«Об организации предоставления государственных и муниципальных услуг»;</w:t>
      </w:r>
    </w:p>
    <w:p w:rsidR="00F26D06" w:rsidRPr="00F26D06" w:rsidRDefault="00671062"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Times New Roman"/>
          <w:sz w:val="24"/>
          <w:szCs w:val="24"/>
          <w:lang w:eastAsia="ru-RU"/>
        </w:rPr>
      </w:pPr>
      <w:hyperlink r:id="rId25" w:history="1">
        <w:r w:rsidR="00F26D06" w:rsidRPr="00F26D06">
          <w:rPr>
            <w:rFonts w:ascii="PT Astra Serif" w:eastAsia="Times New Roman" w:hAnsi="PT Astra Serif" w:cs="Times New Roman"/>
            <w:sz w:val="24"/>
            <w:szCs w:val="24"/>
            <w:lang w:eastAsia="ru-RU"/>
          </w:rPr>
          <w:t>Кодексом</w:t>
        </w:r>
      </w:hyperlink>
      <w:r w:rsidR="00F26D06" w:rsidRPr="00F26D06">
        <w:rPr>
          <w:rFonts w:ascii="PT Astra Serif" w:eastAsia="Times New Roman" w:hAnsi="PT Astra Serif" w:cs="Times New Roman"/>
          <w:sz w:val="24"/>
          <w:szCs w:val="24"/>
          <w:lang w:eastAsia="ru-RU"/>
        </w:rPr>
        <w:t xml:space="preserve"> об административных правонарушениях Российской Федерации;</w:t>
      </w:r>
    </w:p>
    <w:p w:rsidR="00F26D06" w:rsidRPr="00F26D06" w:rsidRDefault="00671062" w:rsidP="00F26D06">
      <w:pPr>
        <w:spacing w:after="0" w:line="360" w:lineRule="exact"/>
        <w:ind w:firstLine="709"/>
        <w:jc w:val="both"/>
        <w:rPr>
          <w:rFonts w:ascii="PT Astra Serif" w:eastAsia="Times New Roman" w:hAnsi="PT Astra Serif" w:cs="Times New Roman"/>
          <w:sz w:val="24"/>
          <w:szCs w:val="24"/>
          <w:lang w:eastAsia="ru-RU"/>
        </w:rPr>
      </w:pPr>
      <w:hyperlink r:id="rId26" w:history="1">
        <w:proofErr w:type="gramStart"/>
        <w:r w:rsidR="00F26D06" w:rsidRPr="00F26D06">
          <w:rPr>
            <w:rFonts w:ascii="PT Astra Serif" w:eastAsia="Times New Roman" w:hAnsi="PT Astra Serif" w:cs="Times New Roman"/>
            <w:sz w:val="24"/>
            <w:szCs w:val="24"/>
            <w:lang w:eastAsia="zh-CN"/>
          </w:rPr>
          <w:t>постановлением</w:t>
        </w:r>
      </w:hyperlink>
      <w:r w:rsidR="00F26D06" w:rsidRPr="00F26D06">
        <w:rPr>
          <w:rFonts w:ascii="PT Astra Serif" w:eastAsia="Times New Roman" w:hAnsi="PT Astra Serif" w:cs="Times New Roman"/>
          <w:sz w:val="24"/>
          <w:szCs w:val="24"/>
          <w:lang w:eastAsia="zh-CN"/>
        </w:rPr>
        <w:t xml:space="preserve">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F26D06" w:rsidRPr="00F26D06" w:rsidRDefault="00F26D06" w:rsidP="00F26D06">
      <w:pPr>
        <w:widowControl w:val="0"/>
        <w:autoSpaceDE w:val="0"/>
        <w:autoSpaceDN w:val="0"/>
        <w:adjustRightInd w:val="0"/>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Информация, указанная в данном разделе, размещается на Едином портале.</w:t>
      </w:r>
    </w:p>
    <w:p w:rsidR="00D07099" w:rsidRPr="00F26D06" w:rsidRDefault="00D07099">
      <w:pPr>
        <w:jc w:val="both"/>
        <w:rPr>
          <w:rFonts w:ascii="PT Astra Serif" w:hAnsi="PT Astra Serif"/>
          <w:color w:val="000000" w:themeColor="text1"/>
          <w:sz w:val="24"/>
          <w:szCs w:val="24"/>
        </w:rPr>
      </w:pPr>
    </w:p>
    <w:sectPr w:rsidR="00D07099" w:rsidRPr="00F26D0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62" w:rsidRDefault="00671062" w:rsidP="00481854">
      <w:pPr>
        <w:spacing w:after="0" w:line="240" w:lineRule="auto"/>
      </w:pPr>
      <w:r>
        <w:separator/>
      </w:r>
    </w:p>
  </w:endnote>
  <w:endnote w:type="continuationSeparator" w:id="0">
    <w:p w:rsidR="00671062" w:rsidRDefault="00671062" w:rsidP="0048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44200"/>
      <w:docPartObj>
        <w:docPartGallery w:val="Page Numbers (Bottom of Page)"/>
        <w:docPartUnique/>
      </w:docPartObj>
    </w:sdtPr>
    <w:sdtContent>
      <w:p w:rsidR="00481854" w:rsidRDefault="00481854">
        <w:pPr>
          <w:pStyle w:val="a8"/>
          <w:jc w:val="right"/>
        </w:pPr>
        <w:r>
          <w:fldChar w:fldCharType="begin"/>
        </w:r>
        <w:r>
          <w:instrText>PAGE   \* MERGEFORMAT</w:instrText>
        </w:r>
        <w:r>
          <w:fldChar w:fldCharType="separate"/>
        </w:r>
        <w:r>
          <w:rPr>
            <w:noProof/>
          </w:rPr>
          <w:t>1</w:t>
        </w:r>
        <w:r>
          <w:fldChar w:fldCharType="end"/>
        </w:r>
      </w:p>
    </w:sdtContent>
  </w:sdt>
  <w:p w:rsidR="00481854" w:rsidRDefault="004818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62" w:rsidRDefault="00671062" w:rsidP="00481854">
      <w:pPr>
        <w:spacing w:after="0" w:line="240" w:lineRule="auto"/>
      </w:pPr>
      <w:r>
        <w:separator/>
      </w:r>
    </w:p>
  </w:footnote>
  <w:footnote w:type="continuationSeparator" w:id="0">
    <w:p w:rsidR="00671062" w:rsidRDefault="00671062" w:rsidP="0048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D7"/>
    <w:rsid w:val="0003771A"/>
    <w:rsid w:val="000A1208"/>
    <w:rsid w:val="00125344"/>
    <w:rsid w:val="001271BF"/>
    <w:rsid w:val="0018160D"/>
    <w:rsid w:val="0022383B"/>
    <w:rsid w:val="00235FB2"/>
    <w:rsid w:val="003116A3"/>
    <w:rsid w:val="00481854"/>
    <w:rsid w:val="004B7594"/>
    <w:rsid w:val="004D03C2"/>
    <w:rsid w:val="004F7864"/>
    <w:rsid w:val="0053219F"/>
    <w:rsid w:val="00561D14"/>
    <w:rsid w:val="00597214"/>
    <w:rsid w:val="00650357"/>
    <w:rsid w:val="00671062"/>
    <w:rsid w:val="006D4CD8"/>
    <w:rsid w:val="0070369B"/>
    <w:rsid w:val="00725A11"/>
    <w:rsid w:val="00731965"/>
    <w:rsid w:val="00834E7F"/>
    <w:rsid w:val="008B6DE8"/>
    <w:rsid w:val="00903567"/>
    <w:rsid w:val="00953378"/>
    <w:rsid w:val="009A686E"/>
    <w:rsid w:val="009B37DA"/>
    <w:rsid w:val="00A07070"/>
    <w:rsid w:val="00A61960"/>
    <w:rsid w:val="00A713EE"/>
    <w:rsid w:val="00AE540C"/>
    <w:rsid w:val="00B33C02"/>
    <w:rsid w:val="00B462D7"/>
    <w:rsid w:val="00B950DB"/>
    <w:rsid w:val="00C63361"/>
    <w:rsid w:val="00D02219"/>
    <w:rsid w:val="00D07099"/>
    <w:rsid w:val="00D213EF"/>
    <w:rsid w:val="00D21CB4"/>
    <w:rsid w:val="00D30E5D"/>
    <w:rsid w:val="00EA59F0"/>
    <w:rsid w:val="00F03AE0"/>
    <w:rsid w:val="00F26D06"/>
    <w:rsid w:val="00F43A7F"/>
    <w:rsid w:val="00F7445E"/>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6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62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62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62D7"/>
    <w:rPr>
      <w:rFonts w:ascii="Times New Roman" w:eastAsia="Times New Roman" w:hAnsi="Times New Roman" w:cs="Times New Roman"/>
      <w:b/>
      <w:bCs/>
      <w:sz w:val="24"/>
      <w:szCs w:val="24"/>
      <w:lang w:eastAsia="ru-RU"/>
    </w:rPr>
  </w:style>
  <w:style w:type="paragraph" w:customStyle="1" w:styleId="formattext">
    <w:name w:val="formattext"/>
    <w:basedOn w:val="a"/>
    <w:rsid w:val="00B4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62D7"/>
    <w:rPr>
      <w:color w:val="0000FF"/>
      <w:u w:val="single"/>
    </w:rPr>
  </w:style>
  <w:style w:type="character" w:customStyle="1" w:styleId="20">
    <w:name w:val="Заголовок 2 Знак"/>
    <w:basedOn w:val="a0"/>
    <w:link w:val="2"/>
    <w:uiPriority w:val="9"/>
    <w:rsid w:val="0053219F"/>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32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5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40C"/>
    <w:rPr>
      <w:rFonts w:ascii="Tahoma" w:hAnsi="Tahoma" w:cs="Tahoma"/>
      <w:sz w:val="16"/>
      <w:szCs w:val="16"/>
    </w:rPr>
  </w:style>
  <w:style w:type="paragraph" w:styleId="a6">
    <w:name w:val="header"/>
    <w:basedOn w:val="a"/>
    <w:link w:val="a7"/>
    <w:uiPriority w:val="99"/>
    <w:unhideWhenUsed/>
    <w:rsid w:val="00481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854"/>
  </w:style>
  <w:style w:type="paragraph" w:styleId="a8">
    <w:name w:val="footer"/>
    <w:basedOn w:val="a"/>
    <w:link w:val="a9"/>
    <w:uiPriority w:val="99"/>
    <w:unhideWhenUsed/>
    <w:rsid w:val="00481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6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62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62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62D7"/>
    <w:rPr>
      <w:rFonts w:ascii="Times New Roman" w:eastAsia="Times New Roman" w:hAnsi="Times New Roman" w:cs="Times New Roman"/>
      <w:b/>
      <w:bCs/>
      <w:sz w:val="24"/>
      <w:szCs w:val="24"/>
      <w:lang w:eastAsia="ru-RU"/>
    </w:rPr>
  </w:style>
  <w:style w:type="paragraph" w:customStyle="1" w:styleId="formattext">
    <w:name w:val="formattext"/>
    <w:basedOn w:val="a"/>
    <w:rsid w:val="00B4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62D7"/>
    <w:rPr>
      <w:color w:val="0000FF"/>
      <w:u w:val="single"/>
    </w:rPr>
  </w:style>
  <w:style w:type="character" w:customStyle="1" w:styleId="20">
    <w:name w:val="Заголовок 2 Знак"/>
    <w:basedOn w:val="a0"/>
    <w:link w:val="2"/>
    <w:uiPriority w:val="9"/>
    <w:rsid w:val="0053219F"/>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32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5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40C"/>
    <w:rPr>
      <w:rFonts w:ascii="Tahoma" w:hAnsi="Tahoma" w:cs="Tahoma"/>
      <w:sz w:val="16"/>
      <w:szCs w:val="16"/>
    </w:rPr>
  </w:style>
  <w:style w:type="paragraph" w:styleId="a6">
    <w:name w:val="header"/>
    <w:basedOn w:val="a"/>
    <w:link w:val="a7"/>
    <w:uiPriority w:val="99"/>
    <w:unhideWhenUsed/>
    <w:rsid w:val="00481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854"/>
  </w:style>
  <w:style w:type="paragraph" w:styleId="a8">
    <w:name w:val="footer"/>
    <w:basedOn w:val="a"/>
    <w:link w:val="a9"/>
    <w:uiPriority w:val="99"/>
    <w:unhideWhenUsed/>
    <w:rsid w:val="00481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85418">
      <w:bodyDiv w:val="1"/>
      <w:marLeft w:val="0"/>
      <w:marRight w:val="0"/>
      <w:marTop w:val="0"/>
      <w:marBottom w:val="0"/>
      <w:divBdr>
        <w:top w:val="none" w:sz="0" w:space="0" w:color="auto"/>
        <w:left w:val="none" w:sz="0" w:space="0" w:color="auto"/>
        <w:bottom w:val="none" w:sz="0" w:space="0" w:color="auto"/>
        <w:right w:val="none" w:sz="0" w:space="0" w:color="auto"/>
      </w:divBdr>
    </w:div>
    <w:div w:id="339698835">
      <w:bodyDiv w:val="1"/>
      <w:marLeft w:val="0"/>
      <w:marRight w:val="0"/>
      <w:marTop w:val="0"/>
      <w:marBottom w:val="0"/>
      <w:divBdr>
        <w:top w:val="none" w:sz="0" w:space="0" w:color="auto"/>
        <w:left w:val="none" w:sz="0" w:space="0" w:color="auto"/>
        <w:bottom w:val="none" w:sz="0" w:space="0" w:color="auto"/>
        <w:right w:val="none" w:sz="0" w:space="0" w:color="auto"/>
      </w:divBdr>
      <w:divsChild>
        <w:div w:id="11231175">
          <w:marLeft w:val="0"/>
          <w:marRight w:val="0"/>
          <w:marTop w:val="0"/>
          <w:marBottom w:val="0"/>
          <w:divBdr>
            <w:top w:val="none" w:sz="0" w:space="0" w:color="auto"/>
            <w:left w:val="none" w:sz="0" w:space="0" w:color="auto"/>
            <w:bottom w:val="none" w:sz="0" w:space="0" w:color="auto"/>
            <w:right w:val="none" w:sz="0" w:space="0" w:color="auto"/>
          </w:divBdr>
          <w:divsChild>
            <w:div w:id="2134253877">
              <w:marLeft w:val="0"/>
              <w:marRight w:val="0"/>
              <w:marTop w:val="0"/>
              <w:marBottom w:val="0"/>
              <w:divBdr>
                <w:top w:val="none" w:sz="0" w:space="0" w:color="auto"/>
                <w:left w:val="none" w:sz="0" w:space="0" w:color="auto"/>
                <w:bottom w:val="none" w:sz="0" w:space="0" w:color="auto"/>
                <w:right w:val="none" w:sz="0" w:space="0" w:color="auto"/>
              </w:divBdr>
              <w:divsChild>
                <w:div w:id="16831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4494">
          <w:marLeft w:val="0"/>
          <w:marRight w:val="0"/>
          <w:marTop w:val="0"/>
          <w:marBottom w:val="0"/>
          <w:divBdr>
            <w:top w:val="none" w:sz="0" w:space="0" w:color="auto"/>
            <w:left w:val="none" w:sz="0" w:space="0" w:color="auto"/>
            <w:bottom w:val="none" w:sz="0" w:space="0" w:color="auto"/>
            <w:right w:val="none" w:sz="0" w:space="0" w:color="auto"/>
          </w:divBdr>
          <w:divsChild>
            <w:div w:id="208689462">
              <w:marLeft w:val="0"/>
              <w:marRight w:val="0"/>
              <w:marTop w:val="0"/>
              <w:marBottom w:val="0"/>
              <w:divBdr>
                <w:top w:val="none" w:sz="0" w:space="0" w:color="auto"/>
                <w:left w:val="none" w:sz="0" w:space="0" w:color="auto"/>
                <w:bottom w:val="none" w:sz="0" w:space="0" w:color="auto"/>
                <w:right w:val="none" w:sz="0" w:space="0" w:color="auto"/>
              </w:divBdr>
              <w:divsChild>
                <w:div w:id="1815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710">
      <w:bodyDiv w:val="1"/>
      <w:marLeft w:val="0"/>
      <w:marRight w:val="0"/>
      <w:marTop w:val="0"/>
      <w:marBottom w:val="0"/>
      <w:divBdr>
        <w:top w:val="none" w:sz="0" w:space="0" w:color="auto"/>
        <w:left w:val="none" w:sz="0" w:space="0" w:color="auto"/>
        <w:bottom w:val="none" w:sz="0" w:space="0" w:color="auto"/>
        <w:right w:val="none" w:sz="0" w:space="0" w:color="auto"/>
      </w:divBdr>
    </w:div>
    <w:div w:id="517425755">
      <w:bodyDiv w:val="1"/>
      <w:marLeft w:val="0"/>
      <w:marRight w:val="0"/>
      <w:marTop w:val="0"/>
      <w:marBottom w:val="0"/>
      <w:divBdr>
        <w:top w:val="none" w:sz="0" w:space="0" w:color="auto"/>
        <w:left w:val="none" w:sz="0" w:space="0" w:color="auto"/>
        <w:bottom w:val="none" w:sz="0" w:space="0" w:color="auto"/>
        <w:right w:val="none" w:sz="0" w:space="0" w:color="auto"/>
      </w:divBdr>
      <w:divsChild>
        <w:div w:id="787239304">
          <w:marLeft w:val="0"/>
          <w:marRight w:val="0"/>
          <w:marTop w:val="0"/>
          <w:marBottom w:val="0"/>
          <w:divBdr>
            <w:top w:val="none" w:sz="0" w:space="0" w:color="auto"/>
            <w:left w:val="none" w:sz="0" w:space="0" w:color="auto"/>
            <w:bottom w:val="none" w:sz="0" w:space="0" w:color="auto"/>
            <w:right w:val="none" w:sz="0" w:space="0" w:color="auto"/>
          </w:divBdr>
          <w:divsChild>
            <w:div w:id="1237782113">
              <w:marLeft w:val="0"/>
              <w:marRight w:val="0"/>
              <w:marTop w:val="0"/>
              <w:marBottom w:val="0"/>
              <w:divBdr>
                <w:top w:val="none" w:sz="0" w:space="0" w:color="auto"/>
                <w:left w:val="none" w:sz="0" w:space="0" w:color="auto"/>
                <w:bottom w:val="none" w:sz="0" w:space="0" w:color="auto"/>
                <w:right w:val="none" w:sz="0" w:space="0" w:color="auto"/>
              </w:divBdr>
              <w:divsChild>
                <w:div w:id="111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1192">
          <w:marLeft w:val="0"/>
          <w:marRight w:val="0"/>
          <w:marTop w:val="0"/>
          <w:marBottom w:val="0"/>
          <w:divBdr>
            <w:top w:val="none" w:sz="0" w:space="0" w:color="auto"/>
            <w:left w:val="none" w:sz="0" w:space="0" w:color="auto"/>
            <w:bottom w:val="none" w:sz="0" w:space="0" w:color="auto"/>
            <w:right w:val="none" w:sz="0" w:space="0" w:color="auto"/>
          </w:divBdr>
          <w:divsChild>
            <w:div w:id="1660963927">
              <w:marLeft w:val="0"/>
              <w:marRight w:val="0"/>
              <w:marTop w:val="0"/>
              <w:marBottom w:val="0"/>
              <w:divBdr>
                <w:top w:val="none" w:sz="0" w:space="0" w:color="auto"/>
                <w:left w:val="none" w:sz="0" w:space="0" w:color="auto"/>
                <w:bottom w:val="none" w:sz="0" w:space="0" w:color="auto"/>
                <w:right w:val="none" w:sz="0" w:space="0" w:color="auto"/>
              </w:divBdr>
              <w:divsChild>
                <w:div w:id="21366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5059048">
          <w:marLeft w:val="0"/>
          <w:marRight w:val="0"/>
          <w:marTop w:val="0"/>
          <w:marBottom w:val="150"/>
          <w:divBdr>
            <w:top w:val="none" w:sz="0" w:space="0" w:color="auto"/>
            <w:left w:val="none" w:sz="0" w:space="0" w:color="auto"/>
            <w:bottom w:val="none" w:sz="0" w:space="0" w:color="auto"/>
            <w:right w:val="none" w:sz="0" w:space="0" w:color="auto"/>
          </w:divBdr>
        </w:div>
        <w:div w:id="1809741670">
          <w:marLeft w:val="0"/>
          <w:marRight w:val="0"/>
          <w:marTop w:val="0"/>
          <w:marBottom w:val="0"/>
          <w:divBdr>
            <w:top w:val="none" w:sz="0" w:space="0" w:color="auto"/>
            <w:left w:val="none" w:sz="0" w:space="0" w:color="auto"/>
            <w:bottom w:val="none" w:sz="0" w:space="0" w:color="auto"/>
            <w:right w:val="none" w:sz="0" w:space="0" w:color="auto"/>
          </w:divBdr>
          <w:divsChild>
            <w:div w:id="404687989">
              <w:marLeft w:val="0"/>
              <w:marRight w:val="0"/>
              <w:marTop w:val="0"/>
              <w:marBottom w:val="0"/>
              <w:divBdr>
                <w:top w:val="none" w:sz="0" w:space="0" w:color="auto"/>
                <w:left w:val="none" w:sz="0" w:space="0" w:color="auto"/>
                <w:bottom w:val="none" w:sz="0" w:space="0" w:color="auto"/>
                <w:right w:val="none" w:sz="0" w:space="0" w:color="auto"/>
              </w:divBdr>
              <w:divsChild>
                <w:div w:id="19472594">
                  <w:marLeft w:val="0"/>
                  <w:marRight w:val="0"/>
                  <w:marTop w:val="0"/>
                  <w:marBottom w:val="0"/>
                  <w:divBdr>
                    <w:top w:val="none" w:sz="0" w:space="0" w:color="auto"/>
                    <w:left w:val="none" w:sz="0" w:space="0" w:color="auto"/>
                    <w:bottom w:val="none" w:sz="0" w:space="0" w:color="auto"/>
                    <w:right w:val="none" w:sz="0" w:space="0" w:color="auto"/>
                  </w:divBdr>
                  <w:divsChild>
                    <w:div w:id="322391459">
                      <w:marLeft w:val="0"/>
                      <w:marRight w:val="0"/>
                      <w:marTop w:val="0"/>
                      <w:marBottom w:val="0"/>
                      <w:divBdr>
                        <w:top w:val="none" w:sz="0" w:space="0" w:color="auto"/>
                        <w:left w:val="none" w:sz="0" w:space="0" w:color="auto"/>
                        <w:bottom w:val="none" w:sz="0" w:space="0" w:color="auto"/>
                        <w:right w:val="none" w:sz="0" w:space="0" w:color="auto"/>
                      </w:divBdr>
                      <w:divsChild>
                        <w:div w:id="1152992048">
                          <w:marLeft w:val="0"/>
                          <w:marRight w:val="0"/>
                          <w:marTop w:val="0"/>
                          <w:marBottom w:val="0"/>
                          <w:divBdr>
                            <w:top w:val="none" w:sz="0" w:space="0" w:color="auto"/>
                            <w:left w:val="none" w:sz="0" w:space="0" w:color="auto"/>
                            <w:bottom w:val="none" w:sz="0" w:space="0" w:color="auto"/>
                            <w:right w:val="none" w:sz="0" w:space="0" w:color="auto"/>
                          </w:divBdr>
                          <w:divsChild>
                            <w:div w:id="2113359389">
                              <w:marLeft w:val="0"/>
                              <w:marRight w:val="0"/>
                              <w:marTop w:val="0"/>
                              <w:marBottom w:val="0"/>
                              <w:divBdr>
                                <w:top w:val="none" w:sz="0" w:space="0" w:color="auto"/>
                                <w:left w:val="none" w:sz="0" w:space="0" w:color="auto"/>
                                <w:bottom w:val="none" w:sz="0" w:space="0" w:color="auto"/>
                                <w:right w:val="none" w:sz="0" w:space="0" w:color="auto"/>
                              </w:divBdr>
                              <w:divsChild>
                                <w:div w:id="1373767116">
                                  <w:marLeft w:val="0"/>
                                  <w:marRight w:val="0"/>
                                  <w:marTop w:val="0"/>
                                  <w:marBottom w:val="0"/>
                                  <w:divBdr>
                                    <w:top w:val="none" w:sz="0" w:space="0" w:color="auto"/>
                                    <w:left w:val="none" w:sz="0" w:space="0" w:color="auto"/>
                                    <w:bottom w:val="none" w:sz="0" w:space="0" w:color="auto"/>
                                    <w:right w:val="none" w:sz="0" w:space="0" w:color="auto"/>
                                  </w:divBdr>
                                  <w:divsChild>
                                    <w:div w:id="131362409">
                                      <w:marLeft w:val="0"/>
                                      <w:marRight w:val="0"/>
                                      <w:marTop w:val="0"/>
                                      <w:marBottom w:val="0"/>
                                      <w:divBdr>
                                        <w:top w:val="none" w:sz="0" w:space="0" w:color="auto"/>
                                        <w:left w:val="none" w:sz="0" w:space="0" w:color="auto"/>
                                        <w:bottom w:val="none" w:sz="0" w:space="0" w:color="auto"/>
                                        <w:right w:val="none" w:sz="0" w:space="0" w:color="auto"/>
                                      </w:divBdr>
                                      <w:divsChild>
                                        <w:div w:id="407460293">
                                          <w:marLeft w:val="0"/>
                                          <w:marRight w:val="0"/>
                                          <w:marTop w:val="0"/>
                                          <w:marBottom w:val="0"/>
                                          <w:divBdr>
                                            <w:top w:val="none" w:sz="0" w:space="0" w:color="auto"/>
                                            <w:left w:val="none" w:sz="0" w:space="0" w:color="auto"/>
                                            <w:bottom w:val="none" w:sz="0" w:space="0" w:color="auto"/>
                                            <w:right w:val="none" w:sz="0" w:space="0" w:color="auto"/>
                                          </w:divBdr>
                                          <w:divsChild>
                                            <w:div w:id="2026399188">
                                              <w:marLeft w:val="0"/>
                                              <w:marRight w:val="0"/>
                                              <w:marTop w:val="0"/>
                                              <w:marBottom w:val="0"/>
                                              <w:divBdr>
                                                <w:top w:val="none" w:sz="0" w:space="0" w:color="auto"/>
                                                <w:left w:val="none" w:sz="0" w:space="0" w:color="auto"/>
                                                <w:bottom w:val="none" w:sz="0" w:space="0" w:color="auto"/>
                                                <w:right w:val="none" w:sz="0" w:space="0" w:color="auto"/>
                                              </w:divBdr>
                                              <w:divsChild>
                                                <w:div w:id="700278244">
                                                  <w:marLeft w:val="0"/>
                                                  <w:marRight w:val="0"/>
                                                  <w:marTop w:val="0"/>
                                                  <w:marBottom w:val="0"/>
                                                  <w:divBdr>
                                                    <w:top w:val="none" w:sz="0" w:space="0" w:color="auto"/>
                                                    <w:left w:val="none" w:sz="0" w:space="0" w:color="auto"/>
                                                    <w:bottom w:val="none" w:sz="0" w:space="0" w:color="auto"/>
                                                    <w:right w:val="none" w:sz="0" w:space="0" w:color="auto"/>
                                                  </w:divBdr>
                                                  <w:divsChild>
                                                    <w:div w:id="916128976">
                                                      <w:marLeft w:val="0"/>
                                                      <w:marRight w:val="0"/>
                                                      <w:marTop w:val="0"/>
                                                      <w:marBottom w:val="0"/>
                                                      <w:divBdr>
                                                        <w:top w:val="none" w:sz="0" w:space="0" w:color="auto"/>
                                                        <w:left w:val="none" w:sz="0" w:space="0" w:color="auto"/>
                                                        <w:bottom w:val="none" w:sz="0" w:space="0" w:color="auto"/>
                                                        <w:right w:val="none" w:sz="0" w:space="0" w:color="auto"/>
                                                      </w:divBdr>
                                                      <w:divsChild>
                                                        <w:div w:id="10563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196">
                                                  <w:marLeft w:val="0"/>
                                                  <w:marRight w:val="0"/>
                                                  <w:marTop w:val="0"/>
                                                  <w:marBottom w:val="0"/>
                                                  <w:divBdr>
                                                    <w:top w:val="none" w:sz="0" w:space="0" w:color="auto"/>
                                                    <w:left w:val="none" w:sz="0" w:space="0" w:color="auto"/>
                                                    <w:bottom w:val="none" w:sz="0" w:space="0" w:color="auto"/>
                                                    <w:right w:val="none" w:sz="0" w:space="0" w:color="auto"/>
                                                  </w:divBdr>
                                                  <w:divsChild>
                                                    <w:div w:id="1962495459">
                                                      <w:marLeft w:val="0"/>
                                                      <w:marRight w:val="0"/>
                                                      <w:marTop w:val="0"/>
                                                      <w:marBottom w:val="0"/>
                                                      <w:divBdr>
                                                        <w:top w:val="none" w:sz="0" w:space="0" w:color="auto"/>
                                                        <w:left w:val="none" w:sz="0" w:space="0" w:color="auto"/>
                                                        <w:bottom w:val="none" w:sz="0" w:space="0" w:color="auto"/>
                                                        <w:right w:val="none" w:sz="0" w:space="0" w:color="auto"/>
                                                      </w:divBdr>
                                                      <w:divsChild>
                                                        <w:div w:id="13097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177078">
      <w:bodyDiv w:val="1"/>
      <w:marLeft w:val="0"/>
      <w:marRight w:val="0"/>
      <w:marTop w:val="0"/>
      <w:marBottom w:val="0"/>
      <w:divBdr>
        <w:top w:val="none" w:sz="0" w:space="0" w:color="auto"/>
        <w:left w:val="none" w:sz="0" w:space="0" w:color="auto"/>
        <w:bottom w:val="none" w:sz="0" w:space="0" w:color="auto"/>
        <w:right w:val="none" w:sz="0" w:space="0" w:color="auto"/>
      </w:divBdr>
      <w:divsChild>
        <w:div w:id="1042511107">
          <w:marLeft w:val="0"/>
          <w:marRight w:val="0"/>
          <w:marTop w:val="0"/>
          <w:marBottom w:val="0"/>
          <w:divBdr>
            <w:top w:val="none" w:sz="0" w:space="0" w:color="auto"/>
            <w:left w:val="none" w:sz="0" w:space="0" w:color="auto"/>
            <w:bottom w:val="none" w:sz="0" w:space="0" w:color="auto"/>
            <w:right w:val="none" w:sz="0" w:space="0" w:color="auto"/>
          </w:divBdr>
          <w:divsChild>
            <w:div w:id="76101757">
              <w:marLeft w:val="0"/>
              <w:marRight w:val="0"/>
              <w:marTop w:val="0"/>
              <w:marBottom w:val="0"/>
              <w:divBdr>
                <w:top w:val="none" w:sz="0" w:space="0" w:color="auto"/>
                <w:left w:val="none" w:sz="0" w:space="0" w:color="auto"/>
                <w:bottom w:val="none" w:sz="0" w:space="0" w:color="auto"/>
                <w:right w:val="none" w:sz="0" w:space="0" w:color="auto"/>
              </w:divBdr>
              <w:divsChild>
                <w:div w:id="20420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1755">
          <w:marLeft w:val="0"/>
          <w:marRight w:val="0"/>
          <w:marTop w:val="0"/>
          <w:marBottom w:val="0"/>
          <w:divBdr>
            <w:top w:val="none" w:sz="0" w:space="0" w:color="auto"/>
            <w:left w:val="none" w:sz="0" w:space="0" w:color="auto"/>
            <w:bottom w:val="none" w:sz="0" w:space="0" w:color="auto"/>
            <w:right w:val="none" w:sz="0" w:space="0" w:color="auto"/>
          </w:divBdr>
          <w:divsChild>
            <w:div w:id="2081054886">
              <w:marLeft w:val="0"/>
              <w:marRight w:val="0"/>
              <w:marTop w:val="0"/>
              <w:marBottom w:val="0"/>
              <w:divBdr>
                <w:top w:val="none" w:sz="0" w:space="0" w:color="auto"/>
                <w:left w:val="none" w:sz="0" w:space="0" w:color="auto"/>
                <w:bottom w:val="none" w:sz="0" w:space="0" w:color="auto"/>
                <w:right w:val="none" w:sz="0" w:space="0" w:color="auto"/>
              </w:divBdr>
              <w:divsChild>
                <w:div w:id="9434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3870">
      <w:bodyDiv w:val="1"/>
      <w:marLeft w:val="0"/>
      <w:marRight w:val="0"/>
      <w:marTop w:val="0"/>
      <w:marBottom w:val="0"/>
      <w:divBdr>
        <w:top w:val="none" w:sz="0" w:space="0" w:color="auto"/>
        <w:left w:val="none" w:sz="0" w:space="0" w:color="auto"/>
        <w:bottom w:val="none" w:sz="0" w:space="0" w:color="auto"/>
        <w:right w:val="none" w:sz="0" w:space="0" w:color="auto"/>
      </w:divBdr>
      <w:divsChild>
        <w:div w:id="705058443">
          <w:marLeft w:val="0"/>
          <w:marRight w:val="0"/>
          <w:marTop w:val="0"/>
          <w:marBottom w:val="0"/>
          <w:divBdr>
            <w:top w:val="none" w:sz="0" w:space="0" w:color="auto"/>
            <w:left w:val="none" w:sz="0" w:space="0" w:color="auto"/>
            <w:bottom w:val="none" w:sz="0" w:space="0" w:color="auto"/>
            <w:right w:val="none" w:sz="0" w:space="0" w:color="auto"/>
          </w:divBdr>
          <w:divsChild>
            <w:div w:id="67728413">
              <w:marLeft w:val="0"/>
              <w:marRight w:val="0"/>
              <w:marTop w:val="0"/>
              <w:marBottom w:val="0"/>
              <w:divBdr>
                <w:top w:val="none" w:sz="0" w:space="0" w:color="auto"/>
                <w:left w:val="none" w:sz="0" w:space="0" w:color="auto"/>
                <w:bottom w:val="none" w:sz="0" w:space="0" w:color="auto"/>
                <w:right w:val="none" w:sz="0" w:space="0" w:color="auto"/>
              </w:divBdr>
              <w:divsChild>
                <w:div w:id="290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7518">
          <w:marLeft w:val="0"/>
          <w:marRight w:val="0"/>
          <w:marTop w:val="0"/>
          <w:marBottom w:val="0"/>
          <w:divBdr>
            <w:top w:val="none" w:sz="0" w:space="0" w:color="auto"/>
            <w:left w:val="none" w:sz="0" w:space="0" w:color="auto"/>
            <w:bottom w:val="none" w:sz="0" w:space="0" w:color="auto"/>
            <w:right w:val="none" w:sz="0" w:space="0" w:color="auto"/>
          </w:divBdr>
          <w:divsChild>
            <w:div w:id="402413325">
              <w:marLeft w:val="0"/>
              <w:marRight w:val="0"/>
              <w:marTop w:val="0"/>
              <w:marBottom w:val="0"/>
              <w:divBdr>
                <w:top w:val="none" w:sz="0" w:space="0" w:color="auto"/>
                <w:left w:val="none" w:sz="0" w:space="0" w:color="auto"/>
                <w:bottom w:val="none" w:sz="0" w:space="0" w:color="auto"/>
                <w:right w:val="none" w:sz="0" w:space="0" w:color="auto"/>
              </w:divBdr>
              <w:divsChild>
                <w:div w:id="419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1574">
      <w:bodyDiv w:val="1"/>
      <w:marLeft w:val="0"/>
      <w:marRight w:val="0"/>
      <w:marTop w:val="0"/>
      <w:marBottom w:val="0"/>
      <w:divBdr>
        <w:top w:val="none" w:sz="0" w:space="0" w:color="auto"/>
        <w:left w:val="none" w:sz="0" w:space="0" w:color="auto"/>
        <w:bottom w:val="none" w:sz="0" w:space="0" w:color="auto"/>
        <w:right w:val="none" w:sz="0" w:space="0" w:color="auto"/>
      </w:divBdr>
    </w:div>
    <w:div w:id="939679803">
      <w:bodyDiv w:val="1"/>
      <w:marLeft w:val="0"/>
      <w:marRight w:val="0"/>
      <w:marTop w:val="0"/>
      <w:marBottom w:val="0"/>
      <w:divBdr>
        <w:top w:val="none" w:sz="0" w:space="0" w:color="auto"/>
        <w:left w:val="none" w:sz="0" w:space="0" w:color="auto"/>
        <w:bottom w:val="none" w:sz="0" w:space="0" w:color="auto"/>
        <w:right w:val="none" w:sz="0" w:space="0" w:color="auto"/>
      </w:divBdr>
    </w:div>
    <w:div w:id="1024092142">
      <w:bodyDiv w:val="1"/>
      <w:marLeft w:val="0"/>
      <w:marRight w:val="0"/>
      <w:marTop w:val="0"/>
      <w:marBottom w:val="0"/>
      <w:divBdr>
        <w:top w:val="none" w:sz="0" w:space="0" w:color="auto"/>
        <w:left w:val="none" w:sz="0" w:space="0" w:color="auto"/>
        <w:bottom w:val="none" w:sz="0" w:space="0" w:color="auto"/>
        <w:right w:val="none" w:sz="0" w:space="0" w:color="auto"/>
      </w:divBdr>
    </w:div>
    <w:div w:id="1186093723">
      <w:bodyDiv w:val="1"/>
      <w:marLeft w:val="0"/>
      <w:marRight w:val="0"/>
      <w:marTop w:val="0"/>
      <w:marBottom w:val="0"/>
      <w:divBdr>
        <w:top w:val="none" w:sz="0" w:space="0" w:color="auto"/>
        <w:left w:val="none" w:sz="0" w:space="0" w:color="auto"/>
        <w:bottom w:val="none" w:sz="0" w:space="0" w:color="auto"/>
        <w:right w:val="none" w:sz="0" w:space="0" w:color="auto"/>
      </w:divBdr>
    </w:div>
    <w:div w:id="1190683898">
      <w:bodyDiv w:val="1"/>
      <w:marLeft w:val="0"/>
      <w:marRight w:val="0"/>
      <w:marTop w:val="0"/>
      <w:marBottom w:val="0"/>
      <w:divBdr>
        <w:top w:val="none" w:sz="0" w:space="0" w:color="auto"/>
        <w:left w:val="none" w:sz="0" w:space="0" w:color="auto"/>
        <w:bottom w:val="none" w:sz="0" w:space="0" w:color="auto"/>
        <w:right w:val="none" w:sz="0" w:space="0" w:color="auto"/>
      </w:divBdr>
    </w:div>
    <w:div w:id="1237284896">
      <w:bodyDiv w:val="1"/>
      <w:marLeft w:val="0"/>
      <w:marRight w:val="0"/>
      <w:marTop w:val="0"/>
      <w:marBottom w:val="0"/>
      <w:divBdr>
        <w:top w:val="none" w:sz="0" w:space="0" w:color="auto"/>
        <w:left w:val="none" w:sz="0" w:space="0" w:color="auto"/>
        <w:bottom w:val="none" w:sz="0" w:space="0" w:color="auto"/>
        <w:right w:val="none" w:sz="0" w:space="0" w:color="auto"/>
      </w:divBdr>
    </w:div>
    <w:div w:id="1610773003">
      <w:bodyDiv w:val="1"/>
      <w:marLeft w:val="0"/>
      <w:marRight w:val="0"/>
      <w:marTop w:val="0"/>
      <w:marBottom w:val="0"/>
      <w:divBdr>
        <w:top w:val="none" w:sz="0" w:space="0" w:color="auto"/>
        <w:left w:val="none" w:sz="0" w:space="0" w:color="auto"/>
        <w:bottom w:val="none" w:sz="0" w:space="0" w:color="auto"/>
        <w:right w:val="none" w:sz="0" w:space="0" w:color="auto"/>
      </w:divBdr>
    </w:div>
    <w:div w:id="1847472541">
      <w:bodyDiv w:val="1"/>
      <w:marLeft w:val="0"/>
      <w:marRight w:val="0"/>
      <w:marTop w:val="0"/>
      <w:marBottom w:val="0"/>
      <w:divBdr>
        <w:top w:val="none" w:sz="0" w:space="0" w:color="auto"/>
        <w:left w:val="none" w:sz="0" w:space="0" w:color="auto"/>
        <w:bottom w:val="none" w:sz="0" w:space="0" w:color="auto"/>
        <w:right w:val="none" w:sz="0" w:space="0" w:color="auto"/>
      </w:divBdr>
      <w:divsChild>
        <w:div w:id="926035791">
          <w:marLeft w:val="0"/>
          <w:marRight w:val="0"/>
          <w:marTop w:val="0"/>
          <w:marBottom w:val="0"/>
          <w:divBdr>
            <w:top w:val="none" w:sz="0" w:space="0" w:color="auto"/>
            <w:left w:val="none" w:sz="0" w:space="0" w:color="auto"/>
            <w:bottom w:val="none" w:sz="0" w:space="0" w:color="auto"/>
            <w:right w:val="none" w:sz="0" w:space="0" w:color="auto"/>
          </w:divBdr>
          <w:divsChild>
            <w:div w:id="842742870">
              <w:marLeft w:val="0"/>
              <w:marRight w:val="0"/>
              <w:marTop w:val="0"/>
              <w:marBottom w:val="0"/>
              <w:divBdr>
                <w:top w:val="none" w:sz="0" w:space="0" w:color="auto"/>
                <w:left w:val="none" w:sz="0" w:space="0" w:color="auto"/>
                <w:bottom w:val="none" w:sz="0" w:space="0" w:color="auto"/>
                <w:right w:val="none" w:sz="0" w:space="0" w:color="auto"/>
              </w:divBdr>
              <w:divsChild>
                <w:div w:id="1753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977">
          <w:marLeft w:val="0"/>
          <w:marRight w:val="0"/>
          <w:marTop w:val="0"/>
          <w:marBottom w:val="0"/>
          <w:divBdr>
            <w:top w:val="none" w:sz="0" w:space="0" w:color="auto"/>
            <w:left w:val="none" w:sz="0" w:space="0" w:color="auto"/>
            <w:bottom w:val="none" w:sz="0" w:space="0" w:color="auto"/>
            <w:right w:val="none" w:sz="0" w:space="0" w:color="auto"/>
          </w:divBdr>
          <w:divsChild>
            <w:div w:id="1820880828">
              <w:marLeft w:val="0"/>
              <w:marRight w:val="0"/>
              <w:marTop w:val="0"/>
              <w:marBottom w:val="0"/>
              <w:divBdr>
                <w:top w:val="none" w:sz="0" w:space="0" w:color="auto"/>
                <w:left w:val="none" w:sz="0" w:space="0" w:color="auto"/>
                <w:bottom w:val="none" w:sz="0" w:space="0" w:color="auto"/>
                <w:right w:val="none" w:sz="0" w:space="0" w:color="auto"/>
              </w:divBdr>
              <w:divsChild>
                <w:div w:id="7836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2996">
      <w:bodyDiv w:val="1"/>
      <w:marLeft w:val="0"/>
      <w:marRight w:val="0"/>
      <w:marTop w:val="0"/>
      <w:marBottom w:val="0"/>
      <w:divBdr>
        <w:top w:val="none" w:sz="0" w:space="0" w:color="auto"/>
        <w:left w:val="none" w:sz="0" w:space="0" w:color="auto"/>
        <w:bottom w:val="none" w:sz="0" w:space="0" w:color="auto"/>
        <w:right w:val="none" w:sz="0" w:space="0" w:color="auto"/>
      </w:divBdr>
      <w:divsChild>
        <w:div w:id="105858639">
          <w:marLeft w:val="0"/>
          <w:marRight w:val="0"/>
          <w:marTop w:val="0"/>
          <w:marBottom w:val="0"/>
          <w:divBdr>
            <w:top w:val="none" w:sz="0" w:space="0" w:color="auto"/>
            <w:left w:val="none" w:sz="0" w:space="0" w:color="auto"/>
            <w:bottom w:val="none" w:sz="0" w:space="0" w:color="auto"/>
            <w:right w:val="none" w:sz="0" w:space="0" w:color="auto"/>
          </w:divBdr>
          <w:divsChild>
            <w:div w:id="2046829894">
              <w:marLeft w:val="0"/>
              <w:marRight w:val="0"/>
              <w:marTop w:val="0"/>
              <w:marBottom w:val="0"/>
              <w:divBdr>
                <w:top w:val="none" w:sz="0" w:space="0" w:color="auto"/>
                <w:left w:val="none" w:sz="0" w:space="0" w:color="auto"/>
                <w:bottom w:val="none" w:sz="0" w:space="0" w:color="auto"/>
                <w:right w:val="none" w:sz="0" w:space="0" w:color="auto"/>
              </w:divBdr>
              <w:divsChild>
                <w:div w:id="120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0404">
          <w:marLeft w:val="0"/>
          <w:marRight w:val="0"/>
          <w:marTop w:val="0"/>
          <w:marBottom w:val="0"/>
          <w:divBdr>
            <w:top w:val="none" w:sz="0" w:space="0" w:color="auto"/>
            <w:left w:val="none" w:sz="0" w:space="0" w:color="auto"/>
            <w:bottom w:val="none" w:sz="0" w:space="0" w:color="auto"/>
            <w:right w:val="none" w:sz="0" w:space="0" w:color="auto"/>
          </w:divBdr>
          <w:divsChild>
            <w:div w:id="369651024">
              <w:marLeft w:val="0"/>
              <w:marRight w:val="0"/>
              <w:marTop w:val="0"/>
              <w:marBottom w:val="0"/>
              <w:divBdr>
                <w:top w:val="none" w:sz="0" w:space="0" w:color="auto"/>
                <w:left w:val="none" w:sz="0" w:space="0" w:color="auto"/>
                <w:bottom w:val="none" w:sz="0" w:space="0" w:color="auto"/>
                <w:right w:val="none" w:sz="0" w:space="0" w:color="auto"/>
              </w:divBdr>
              <w:divsChild>
                <w:div w:id="2808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1671">
      <w:bodyDiv w:val="1"/>
      <w:marLeft w:val="0"/>
      <w:marRight w:val="0"/>
      <w:marTop w:val="0"/>
      <w:marBottom w:val="0"/>
      <w:divBdr>
        <w:top w:val="none" w:sz="0" w:space="0" w:color="auto"/>
        <w:left w:val="none" w:sz="0" w:space="0" w:color="auto"/>
        <w:bottom w:val="none" w:sz="0" w:space="0" w:color="auto"/>
        <w:right w:val="none" w:sz="0" w:space="0" w:color="auto"/>
      </w:divBdr>
      <w:divsChild>
        <w:div w:id="1756825881">
          <w:marLeft w:val="0"/>
          <w:marRight w:val="0"/>
          <w:marTop w:val="0"/>
          <w:marBottom w:val="0"/>
          <w:divBdr>
            <w:top w:val="none" w:sz="0" w:space="0" w:color="auto"/>
            <w:left w:val="none" w:sz="0" w:space="0" w:color="auto"/>
            <w:bottom w:val="none" w:sz="0" w:space="0" w:color="auto"/>
            <w:right w:val="none" w:sz="0" w:space="0" w:color="auto"/>
          </w:divBdr>
          <w:divsChild>
            <w:div w:id="1894730183">
              <w:marLeft w:val="0"/>
              <w:marRight w:val="0"/>
              <w:marTop w:val="0"/>
              <w:marBottom w:val="0"/>
              <w:divBdr>
                <w:top w:val="none" w:sz="0" w:space="0" w:color="auto"/>
                <w:left w:val="none" w:sz="0" w:space="0" w:color="auto"/>
                <w:bottom w:val="none" w:sz="0" w:space="0" w:color="auto"/>
                <w:right w:val="none" w:sz="0" w:space="0" w:color="auto"/>
              </w:divBdr>
              <w:divsChild>
                <w:div w:id="6088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9379">
          <w:marLeft w:val="0"/>
          <w:marRight w:val="0"/>
          <w:marTop w:val="0"/>
          <w:marBottom w:val="0"/>
          <w:divBdr>
            <w:top w:val="none" w:sz="0" w:space="0" w:color="auto"/>
            <w:left w:val="none" w:sz="0" w:space="0" w:color="auto"/>
            <w:bottom w:val="none" w:sz="0" w:space="0" w:color="auto"/>
            <w:right w:val="none" w:sz="0" w:space="0" w:color="auto"/>
          </w:divBdr>
          <w:divsChild>
            <w:div w:id="1530143413">
              <w:marLeft w:val="0"/>
              <w:marRight w:val="0"/>
              <w:marTop w:val="0"/>
              <w:marBottom w:val="0"/>
              <w:divBdr>
                <w:top w:val="none" w:sz="0" w:space="0" w:color="auto"/>
                <w:left w:val="none" w:sz="0" w:space="0" w:color="auto"/>
                <w:bottom w:val="none" w:sz="0" w:space="0" w:color="auto"/>
                <w:right w:val="none" w:sz="0" w:space="0" w:color="auto"/>
              </w:divBdr>
              <w:divsChild>
                <w:div w:id="1245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www.gosuslugi71.ru" TargetMode="External"/><Relationship Id="rId18" Type="http://schemas.openxmlformats.org/officeDocument/2006/relationships/hyperlink" Target="https://docs.cntd.ru/document/901919338" TargetMode="External"/><Relationship Id="rId26" Type="http://schemas.openxmlformats.org/officeDocument/2006/relationships/hyperlink" Target="https://login.consultant.ru/link/?rnd=25D95586536A025BDF6AD552F1971B8B&amp;req=doc&amp;base=RLAW067&amp;n=94307&amp;REFFIELD=134&amp;REFDST=101026&amp;REFDOC=110304&amp;REFBASE=RLAW067&amp;stat=refcode%3D16876%3Bindex%3D822&amp;date=30.07.2021" TargetMode="External"/><Relationship Id="rId3" Type="http://schemas.openxmlformats.org/officeDocument/2006/relationships/settings" Target="settings.xml"/><Relationship Id="rId21" Type="http://schemas.openxmlformats.org/officeDocument/2006/relationships/hyperlink" Target="https://docs.cntd.ru/document/801203444" TargetMode="External"/><Relationship Id="rId7" Type="http://schemas.openxmlformats.org/officeDocument/2006/relationships/image" Target="media/image1.jpeg"/><Relationship Id="rId12" Type="http://schemas.openxmlformats.org/officeDocument/2006/relationships/hyperlink" Target="https://docs.cntd.ru/document/574697884" TargetMode="External"/><Relationship Id="rId17" Type="http://schemas.openxmlformats.org/officeDocument/2006/relationships/hyperlink" Target="https://docs.cntd.ru/document/901919338" TargetMode="External"/><Relationship Id="rId25" Type="http://schemas.openxmlformats.org/officeDocument/2006/relationships/hyperlink" Target="https://login.consultant.ru/link/?rnd=777D729D43C8DAA8061F6EFB440BF89B&amp;req=doc&amp;base=LAW&amp;n=378824&amp;REFFIELD=134&amp;REFDST=101136&amp;REFDOC=104328&amp;REFBASE=RLAW067&amp;stat=refcode%3D16876%3Bindex%3D747&amp;date=31.03.2021" TargetMode="External"/><Relationship Id="rId2" Type="http://schemas.microsoft.com/office/2007/relationships/stylesWithEffects" Target="stylesWithEffects.xml"/><Relationship Id="rId16" Type="http://schemas.openxmlformats.org/officeDocument/2006/relationships/hyperlink" Target="https://docs.cntd.ru/document/901919338" TargetMode="External"/><Relationship Id="rId20" Type="http://schemas.openxmlformats.org/officeDocument/2006/relationships/hyperlink" Target="https://docs.cntd.ru/document/90191933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801203444" TargetMode="External"/><Relationship Id="rId24" Type="http://schemas.openxmlformats.org/officeDocument/2006/relationships/hyperlink" Target="https://login.consultant.ru/link/?rnd=777D729D43C8DAA8061F6EFB440BF89B&amp;req=doc&amp;base=LAW&amp;n=355880&amp;REFFIELD=134&amp;REFDST=101135&amp;REFDOC=104328&amp;REFBASE=RLAW067&amp;stat=refcode%3D16876%3Bindex%3D746&amp;date=31.03.2021" TargetMode="External"/><Relationship Id="rId5" Type="http://schemas.openxmlformats.org/officeDocument/2006/relationships/footnotes" Target="footnotes.xml"/><Relationship Id="rId15" Type="http://schemas.openxmlformats.org/officeDocument/2006/relationships/hyperlink" Target="https://docs.cntd.ru/document/901919338" TargetMode="External"/><Relationship Id="rId23" Type="http://schemas.openxmlformats.org/officeDocument/2006/relationships/hyperlink" Target="https://docs.cntd.ru/document/901919338" TargetMode="External"/><Relationship Id="rId28" Type="http://schemas.openxmlformats.org/officeDocument/2006/relationships/fontTable" Target="fontTable.xml"/><Relationship Id="rId10" Type="http://schemas.openxmlformats.org/officeDocument/2006/relationships/hyperlink" Target="https://docs.cntd.ru/document/902228011" TargetMode="External"/><Relationship Id="rId19" Type="http://schemas.openxmlformats.org/officeDocument/2006/relationships/hyperlink" Target="https://docs.cntd.ru/document/902271495"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574697884" TargetMode="External"/><Relationship Id="rId22" Type="http://schemas.openxmlformats.org/officeDocument/2006/relationships/hyperlink" Target="https://docs.cntd.ru/document/90191933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24</Pages>
  <Words>11161</Words>
  <Characters>63623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2022-06-16T06:56:00Z</cp:lastPrinted>
  <dcterms:created xsi:type="dcterms:W3CDTF">2022-04-28T11:28:00Z</dcterms:created>
  <dcterms:modified xsi:type="dcterms:W3CDTF">2022-06-16T06:58:00Z</dcterms:modified>
</cp:coreProperties>
</file>