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F8" w:rsidRPr="00E004F8" w:rsidRDefault="00E004F8" w:rsidP="00E004F8">
      <w:pPr>
        <w:autoSpaceDN w:val="0"/>
        <w:jc w:val="right"/>
        <w:rPr>
          <w:rFonts w:ascii="PT Astra Serif" w:eastAsia="Calibri" w:hAnsi="PT Astra Serif"/>
          <w:i/>
          <w:sz w:val="28"/>
          <w:szCs w:val="28"/>
          <w:lang w:eastAsia="ru-RU"/>
        </w:rPr>
      </w:pPr>
      <w:bookmarkStart w:id="0" w:name="_GoBack"/>
      <w:r w:rsidRPr="00E004F8">
        <w:rPr>
          <w:rFonts w:ascii="PT Astra Serif" w:eastAsia="Calibri" w:hAnsi="PT Astra Serif"/>
          <w:i/>
          <w:sz w:val="28"/>
          <w:szCs w:val="28"/>
          <w:lang w:eastAsia="ru-RU"/>
        </w:rPr>
        <w:t>Дата размещения 08.02.2022 года.</w:t>
      </w:r>
    </w:p>
    <w:p w:rsidR="00E004F8" w:rsidRPr="00E004F8" w:rsidRDefault="00E004F8" w:rsidP="00E004F8">
      <w:pPr>
        <w:autoSpaceDN w:val="0"/>
        <w:jc w:val="right"/>
        <w:rPr>
          <w:rFonts w:ascii="PT Astra Serif" w:eastAsia="Calibri" w:hAnsi="PT Astra Serif"/>
          <w:i/>
          <w:sz w:val="28"/>
          <w:szCs w:val="28"/>
          <w:lang w:eastAsia="ru-RU"/>
        </w:rPr>
      </w:pPr>
      <w:r w:rsidRPr="00E004F8">
        <w:rPr>
          <w:rFonts w:ascii="PT Astra Serif" w:eastAsia="Calibri" w:hAnsi="PT Astra Serif"/>
          <w:i/>
          <w:sz w:val="28"/>
          <w:szCs w:val="28"/>
          <w:lang w:eastAsia="ru-RU"/>
        </w:rPr>
        <w:t xml:space="preserve"> Срок приема заключений по результатам независимой антикоррупционной экспертизы с 08.02.2022 по 18.02.2022 года</w:t>
      </w:r>
    </w:p>
    <w:p w:rsidR="00E004F8" w:rsidRPr="00E004F8" w:rsidRDefault="00E004F8">
      <w:pPr>
        <w:jc w:val="center"/>
        <w:rPr>
          <w:rFonts w:ascii="PT Astra Serif" w:hAnsi="PT Astra Serif"/>
          <w:b/>
          <w:sz w:val="22"/>
          <w:szCs w:val="22"/>
        </w:rPr>
      </w:pPr>
      <w:r w:rsidRPr="00E004F8">
        <w:rPr>
          <w:b/>
          <w:bCs/>
          <w:noProof/>
          <w:sz w:val="28"/>
          <w:szCs w:val="28"/>
          <w:lang w:eastAsia="ru-RU"/>
        </w:rPr>
        <w:drawing>
          <wp:anchor distT="0" distB="0" distL="114300" distR="114300" simplePos="0" relativeHeight="251658240" behindDoc="0" locked="0" layoutInCell="1" allowOverlap="1" wp14:anchorId="13FDBCA0" wp14:editId="0839FCD4">
            <wp:simplePos x="0" y="0"/>
            <wp:positionH relativeFrom="column">
              <wp:posOffset>2759710</wp:posOffset>
            </wp:positionH>
            <wp:positionV relativeFrom="paragraph">
              <wp:posOffset>87630</wp:posOffset>
            </wp:positionV>
            <wp:extent cx="742315" cy="839470"/>
            <wp:effectExtent l="0" t="0" r="635" b="0"/>
            <wp:wrapNone/>
            <wp:docPr id="2" name="Рисунок 2" descr="Описание: Описание: 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Советск ГП_4_герб цвет с В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315" cy="839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004F8" w:rsidRPr="00E004F8" w:rsidRDefault="00E004F8">
      <w:pPr>
        <w:jc w:val="center"/>
        <w:rPr>
          <w:rFonts w:ascii="PT Astra Serif" w:hAnsi="PT Astra Serif"/>
          <w:b/>
          <w:sz w:val="22"/>
          <w:szCs w:val="22"/>
        </w:rPr>
      </w:pPr>
    </w:p>
    <w:p w:rsidR="002E42D1" w:rsidRPr="00E004F8" w:rsidRDefault="002E42D1">
      <w:pPr>
        <w:jc w:val="center"/>
        <w:rPr>
          <w:rFonts w:ascii="PT Astra Serif" w:hAnsi="PT Astra Serif"/>
          <w:b/>
          <w:sz w:val="22"/>
          <w:szCs w:val="22"/>
        </w:rPr>
      </w:pPr>
    </w:p>
    <w:tbl>
      <w:tblPr>
        <w:tblW w:w="9570" w:type="dxa"/>
        <w:tblLook w:val="01E0" w:firstRow="1" w:lastRow="1" w:firstColumn="1" w:lastColumn="1" w:noHBand="0" w:noVBand="0"/>
      </w:tblPr>
      <w:tblGrid>
        <w:gridCol w:w="4255"/>
        <w:gridCol w:w="5315"/>
      </w:tblGrid>
      <w:tr w:rsidR="00E004F8" w:rsidRPr="00E004F8">
        <w:tc>
          <w:tcPr>
            <w:tcW w:w="9570" w:type="dxa"/>
            <w:gridSpan w:val="2"/>
            <w:tcBorders>
              <w:top w:val="nil"/>
              <w:left w:val="nil"/>
              <w:bottom w:val="nil"/>
              <w:right w:val="nil"/>
            </w:tcBorders>
            <w:shd w:val="clear" w:color="auto" w:fill="auto"/>
            <w:tcMar>
              <w:top w:w="0" w:type="dxa"/>
              <w:left w:w="108" w:type="dxa"/>
              <w:bottom w:w="0" w:type="dxa"/>
              <w:right w:w="108" w:type="dxa"/>
            </w:tcMar>
          </w:tcPr>
          <w:p w:rsidR="005D7A04" w:rsidRPr="00E004F8" w:rsidRDefault="005D7A04" w:rsidP="005D7A04">
            <w:pPr>
              <w:keepNext/>
              <w:autoSpaceDE w:val="0"/>
              <w:autoSpaceDN w:val="0"/>
              <w:adjustRightInd w:val="0"/>
              <w:ind w:firstLine="709"/>
              <w:jc w:val="center"/>
              <w:rPr>
                <w:b/>
                <w:bCs/>
                <w:sz w:val="28"/>
                <w:szCs w:val="28"/>
                <w:lang w:eastAsia="ru-RU"/>
              </w:rPr>
            </w:pPr>
          </w:p>
          <w:p w:rsidR="005D7A04" w:rsidRPr="00E004F8" w:rsidRDefault="005D7A04" w:rsidP="005D7A04">
            <w:pPr>
              <w:keepNext/>
              <w:autoSpaceDE w:val="0"/>
              <w:autoSpaceDN w:val="0"/>
              <w:adjustRightInd w:val="0"/>
              <w:ind w:firstLine="709"/>
              <w:jc w:val="center"/>
              <w:rPr>
                <w:b/>
                <w:bCs/>
                <w:sz w:val="28"/>
                <w:szCs w:val="28"/>
                <w:lang w:eastAsia="ru-RU"/>
              </w:rPr>
            </w:pPr>
          </w:p>
          <w:p w:rsidR="005D7A04" w:rsidRPr="00E004F8" w:rsidRDefault="005D7A04" w:rsidP="005D7A04">
            <w:pPr>
              <w:keepNext/>
              <w:autoSpaceDE w:val="0"/>
              <w:autoSpaceDN w:val="0"/>
              <w:adjustRightInd w:val="0"/>
              <w:ind w:firstLine="709"/>
              <w:jc w:val="center"/>
              <w:rPr>
                <w:b/>
                <w:bCs/>
                <w:sz w:val="28"/>
                <w:szCs w:val="28"/>
                <w:lang w:eastAsia="ru-RU"/>
              </w:rPr>
            </w:pPr>
            <w:r w:rsidRPr="00E004F8">
              <w:rPr>
                <w:b/>
                <w:bCs/>
                <w:sz w:val="28"/>
                <w:szCs w:val="28"/>
                <w:lang w:val="en-US" w:eastAsia="ru-RU"/>
              </w:rPr>
              <w:t>C</w:t>
            </w:r>
            <w:proofErr w:type="spellStart"/>
            <w:r w:rsidRPr="00E004F8">
              <w:rPr>
                <w:b/>
                <w:bCs/>
                <w:sz w:val="28"/>
                <w:szCs w:val="28"/>
                <w:lang w:eastAsia="ru-RU"/>
              </w:rPr>
              <w:t>обрание</w:t>
            </w:r>
            <w:proofErr w:type="spellEnd"/>
            <w:r w:rsidRPr="00E004F8">
              <w:rPr>
                <w:b/>
                <w:bCs/>
                <w:sz w:val="28"/>
                <w:szCs w:val="28"/>
                <w:lang w:eastAsia="ru-RU"/>
              </w:rPr>
              <w:t xml:space="preserve"> депутатов муниципального образования </w:t>
            </w:r>
          </w:p>
          <w:p w:rsidR="005D7A04" w:rsidRPr="00E004F8" w:rsidRDefault="005D7A04" w:rsidP="005D7A04">
            <w:pPr>
              <w:keepNext/>
              <w:autoSpaceDE w:val="0"/>
              <w:autoSpaceDN w:val="0"/>
              <w:adjustRightInd w:val="0"/>
              <w:ind w:firstLine="709"/>
              <w:jc w:val="center"/>
              <w:rPr>
                <w:b/>
                <w:bCs/>
                <w:sz w:val="28"/>
                <w:szCs w:val="28"/>
                <w:lang w:eastAsia="ru-RU"/>
              </w:rPr>
            </w:pPr>
            <w:r w:rsidRPr="00E004F8">
              <w:rPr>
                <w:b/>
                <w:bCs/>
                <w:sz w:val="28"/>
                <w:szCs w:val="28"/>
                <w:lang w:eastAsia="ru-RU"/>
              </w:rPr>
              <w:t xml:space="preserve">город Советск </w:t>
            </w:r>
            <w:proofErr w:type="spellStart"/>
            <w:r w:rsidRPr="00E004F8">
              <w:rPr>
                <w:b/>
                <w:bCs/>
                <w:sz w:val="28"/>
                <w:szCs w:val="28"/>
                <w:lang w:eastAsia="ru-RU"/>
              </w:rPr>
              <w:t>Щёкинского</w:t>
            </w:r>
            <w:proofErr w:type="spellEnd"/>
            <w:r w:rsidRPr="00E004F8">
              <w:rPr>
                <w:b/>
                <w:bCs/>
                <w:sz w:val="28"/>
                <w:szCs w:val="28"/>
                <w:lang w:eastAsia="ru-RU"/>
              </w:rPr>
              <w:t xml:space="preserve"> района</w:t>
            </w:r>
          </w:p>
          <w:p w:rsidR="005D7A04" w:rsidRPr="00E004F8" w:rsidRDefault="005D7A04" w:rsidP="005D7A04">
            <w:pPr>
              <w:keepNext/>
              <w:autoSpaceDE w:val="0"/>
              <w:autoSpaceDN w:val="0"/>
              <w:adjustRightInd w:val="0"/>
              <w:ind w:firstLine="709"/>
              <w:jc w:val="center"/>
              <w:rPr>
                <w:b/>
                <w:bCs/>
                <w:sz w:val="28"/>
                <w:szCs w:val="28"/>
                <w:lang w:eastAsia="ru-RU"/>
              </w:rPr>
            </w:pPr>
            <w:r w:rsidRPr="00E004F8">
              <w:rPr>
                <w:b/>
                <w:bCs/>
                <w:sz w:val="28"/>
                <w:szCs w:val="28"/>
                <w:lang w:val="en-US" w:eastAsia="ru-RU"/>
              </w:rPr>
              <w:t>IV</w:t>
            </w:r>
            <w:r w:rsidRPr="00E004F8">
              <w:rPr>
                <w:b/>
                <w:bCs/>
                <w:sz w:val="28"/>
                <w:szCs w:val="28"/>
                <w:lang w:eastAsia="ru-RU"/>
              </w:rPr>
              <w:t xml:space="preserve"> созыва</w:t>
            </w:r>
          </w:p>
          <w:p w:rsidR="005D7A04" w:rsidRPr="00E004F8" w:rsidRDefault="005D7A04" w:rsidP="005D7A04">
            <w:pPr>
              <w:keepNext/>
              <w:autoSpaceDE w:val="0"/>
              <w:autoSpaceDN w:val="0"/>
              <w:adjustRightInd w:val="0"/>
              <w:ind w:firstLine="709"/>
              <w:jc w:val="center"/>
              <w:rPr>
                <w:b/>
                <w:bCs/>
                <w:sz w:val="28"/>
                <w:szCs w:val="28"/>
                <w:lang w:eastAsia="ru-RU"/>
              </w:rPr>
            </w:pPr>
          </w:p>
          <w:p w:rsidR="005D7A04" w:rsidRPr="00E004F8" w:rsidRDefault="005D7A04" w:rsidP="005D7A04">
            <w:pPr>
              <w:keepNext/>
              <w:autoSpaceDE w:val="0"/>
              <w:autoSpaceDN w:val="0"/>
              <w:adjustRightInd w:val="0"/>
              <w:ind w:firstLine="709"/>
              <w:jc w:val="center"/>
              <w:rPr>
                <w:b/>
                <w:bCs/>
                <w:sz w:val="28"/>
                <w:szCs w:val="28"/>
                <w:lang w:eastAsia="ru-RU"/>
              </w:rPr>
            </w:pPr>
            <w:r w:rsidRPr="00E004F8">
              <w:rPr>
                <w:b/>
                <w:bCs/>
                <w:sz w:val="28"/>
                <w:szCs w:val="28"/>
                <w:lang w:eastAsia="ru-RU"/>
              </w:rPr>
              <w:t>ПРОЕКТ РЕШЕНИЕ</w:t>
            </w:r>
          </w:p>
          <w:p w:rsidR="002E42D1" w:rsidRPr="00E004F8" w:rsidRDefault="002E42D1">
            <w:pPr>
              <w:jc w:val="center"/>
              <w:rPr>
                <w:rFonts w:ascii="PT Astra Serif" w:hAnsi="PT Astra Serif"/>
                <w:b/>
                <w:sz w:val="28"/>
                <w:szCs w:val="28"/>
              </w:rPr>
            </w:pPr>
          </w:p>
        </w:tc>
      </w:tr>
      <w:tr w:rsidR="002E42D1" w:rsidRPr="00E004F8">
        <w:tc>
          <w:tcPr>
            <w:tcW w:w="4255" w:type="dxa"/>
            <w:tcBorders>
              <w:top w:val="nil"/>
              <w:left w:val="nil"/>
              <w:bottom w:val="nil"/>
              <w:right w:val="nil"/>
            </w:tcBorders>
            <w:shd w:val="clear" w:color="auto" w:fill="auto"/>
            <w:tcMar>
              <w:top w:w="0" w:type="dxa"/>
              <w:left w:w="108" w:type="dxa"/>
              <w:bottom w:w="0" w:type="dxa"/>
              <w:right w:w="108" w:type="dxa"/>
            </w:tcMar>
          </w:tcPr>
          <w:p w:rsidR="002E42D1" w:rsidRPr="00E004F8" w:rsidRDefault="005D7A04" w:rsidP="005D7A04">
            <w:pPr>
              <w:jc w:val="center"/>
              <w:rPr>
                <w:rFonts w:ascii="PT Astra Serif" w:hAnsi="PT Astra Serif"/>
                <w:b/>
                <w:sz w:val="28"/>
                <w:szCs w:val="28"/>
              </w:rPr>
            </w:pPr>
            <w:r w:rsidRPr="00E004F8">
              <w:rPr>
                <w:rFonts w:ascii="PT Astra Serif" w:hAnsi="PT Astra Serif"/>
                <w:b/>
                <w:sz w:val="28"/>
                <w:szCs w:val="28"/>
              </w:rPr>
              <w:t>от _______________</w:t>
            </w:r>
            <w:r w:rsidR="00E54A16" w:rsidRPr="00E004F8">
              <w:rPr>
                <w:rFonts w:ascii="PT Astra Serif" w:hAnsi="PT Astra Serif"/>
                <w:b/>
                <w:sz w:val="28"/>
                <w:szCs w:val="28"/>
              </w:rPr>
              <w:t xml:space="preserve"> 202</w:t>
            </w:r>
            <w:r w:rsidRPr="00E004F8">
              <w:rPr>
                <w:rFonts w:ascii="PT Astra Serif" w:hAnsi="PT Astra Serif"/>
                <w:b/>
                <w:sz w:val="28"/>
                <w:szCs w:val="28"/>
              </w:rPr>
              <w:t>2</w:t>
            </w:r>
            <w:r w:rsidR="00E54A16" w:rsidRPr="00E004F8">
              <w:rPr>
                <w:rFonts w:ascii="PT Astra Serif" w:hAnsi="PT Astra Serif"/>
                <w:b/>
                <w:sz w:val="28"/>
                <w:szCs w:val="28"/>
              </w:rPr>
              <w:t xml:space="preserve"> года</w:t>
            </w:r>
            <w:r w:rsidR="0011072D" w:rsidRPr="00E004F8">
              <w:rPr>
                <w:rFonts w:ascii="PT Astra Serif" w:hAnsi="PT Astra Serif"/>
                <w:b/>
                <w:sz w:val="28"/>
                <w:szCs w:val="28"/>
              </w:rPr>
              <w:t xml:space="preserve"> </w:t>
            </w:r>
          </w:p>
        </w:tc>
        <w:tc>
          <w:tcPr>
            <w:tcW w:w="5315" w:type="dxa"/>
            <w:tcBorders>
              <w:top w:val="nil"/>
              <w:left w:val="nil"/>
              <w:bottom w:val="nil"/>
              <w:right w:val="nil"/>
            </w:tcBorders>
            <w:shd w:val="clear" w:color="auto" w:fill="auto"/>
            <w:tcMar>
              <w:top w:w="0" w:type="dxa"/>
              <w:left w:w="108" w:type="dxa"/>
              <w:bottom w:w="0" w:type="dxa"/>
              <w:right w:w="108" w:type="dxa"/>
            </w:tcMar>
          </w:tcPr>
          <w:p w:rsidR="002E42D1" w:rsidRPr="00E004F8" w:rsidRDefault="005D7A04" w:rsidP="005D7A04">
            <w:pPr>
              <w:jc w:val="center"/>
              <w:rPr>
                <w:rFonts w:ascii="PT Astra Serif" w:hAnsi="PT Astra Serif"/>
                <w:b/>
                <w:sz w:val="28"/>
                <w:szCs w:val="28"/>
              </w:rPr>
            </w:pPr>
            <w:r w:rsidRPr="00E004F8">
              <w:rPr>
                <w:rFonts w:ascii="PT Astra Serif" w:hAnsi="PT Astra Serif"/>
                <w:b/>
                <w:sz w:val="28"/>
                <w:szCs w:val="28"/>
              </w:rPr>
              <w:t xml:space="preserve">                                 </w:t>
            </w:r>
            <w:r w:rsidR="0011072D" w:rsidRPr="00E004F8">
              <w:rPr>
                <w:rFonts w:ascii="PT Astra Serif" w:hAnsi="PT Astra Serif"/>
                <w:b/>
                <w:sz w:val="28"/>
                <w:szCs w:val="28"/>
              </w:rPr>
              <w:t xml:space="preserve">№ </w:t>
            </w:r>
            <w:r w:rsidRPr="00E004F8">
              <w:rPr>
                <w:rFonts w:ascii="PT Astra Serif" w:hAnsi="PT Astra Serif"/>
                <w:b/>
                <w:sz w:val="28"/>
                <w:szCs w:val="28"/>
              </w:rPr>
              <w:t>__________</w:t>
            </w:r>
          </w:p>
        </w:tc>
      </w:tr>
    </w:tbl>
    <w:p w:rsidR="002E42D1" w:rsidRPr="00E004F8" w:rsidRDefault="002E42D1">
      <w:pPr>
        <w:jc w:val="center"/>
        <w:rPr>
          <w:rFonts w:ascii="PT Astra Serif" w:hAnsi="PT Astra Serif"/>
          <w:b/>
          <w:sz w:val="28"/>
          <w:szCs w:val="28"/>
        </w:rPr>
      </w:pPr>
    </w:p>
    <w:p w:rsidR="002E42D1" w:rsidRPr="00E004F8" w:rsidRDefault="002E42D1">
      <w:pPr>
        <w:jc w:val="center"/>
        <w:rPr>
          <w:rFonts w:ascii="PT Astra Serif" w:hAnsi="PT Astra Serif"/>
          <w:b/>
          <w:sz w:val="28"/>
          <w:szCs w:val="28"/>
        </w:rPr>
      </w:pPr>
    </w:p>
    <w:p w:rsidR="002E42D1" w:rsidRPr="00E004F8" w:rsidRDefault="0011072D">
      <w:pPr>
        <w:pStyle w:val="ConsPlusTitle"/>
        <w:ind w:firstLine="567"/>
        <w:jc w:val="center"/>
        <w:rPr>
          <w:rFonts w:ascii="Times New Roman" w:hAnsi="Times New Roman"/>
          <w:sz w:val="28"/>
          <w:szCs w:val="28"/>
        </w:rPr>
      </w:pPr>
      <w:r w:rsidRPr="00E004F8">
        <w:rPr>
          <w:rFonts w:ascii="Times New Roman" w:hAnsi="Times New Roman"/>
          <w:sz w:val="28"/>
          <w:szCs w:val="28"/>
        </w:rPr>
        <w:t xml:space="preserve">Об утверждении  Положения о муниципальном контроле в сфере благоустройства на территории муниципального образования город </w:t>
      </w:r>
      <w:r w:rsidR="005D7A04" w:rsidRPr="00E004F8">
        <w:rPr>
          <w:rFonts w:ascii="Times New Roman" w:hAnsi="Times New Roman"/>
          <w:sz w:val="28"/>
          <w:szCs w:val="28"/>
        </w:rPr>
        <w:t>Советск</w:t>
      </w:r>
      <w:r w:rsidRPr="00E004F8">
        <w:rPr>
          <w:rFonts w:ascii="Times New Roman" w:hAnsi="Times New Roman"/>
          <w:sz w:val="28"/>
          <w:szCs w:val="28"/>
        </w:rPr>
        <w:t xml:space="preserve"> </w:t>
      </w:r>
      <w:proofErr w:type="spellStart"/>
      <w:r w:rsidRPr="00E004F8">
        <w:rPr>
          <w:rFonts w:ascii="Times New Roman" w:hAnsi="Times New Roman"/>
          <w:sz w:val="28"/>
          <w:szCs w:val="28"/>
        </w:rPr>
        <w:t>Щекинского</w:t>
      </w:r>
      <w:proofErr w:type="spellEnd"/>
      <w:r w:rsidRPr="00E004F8">
        <w:rPr>
          <w:rFonts w:ascii="Times New Roman" w:hAnsi="Times New Roman"/>
          <w:sz w:val="28"/>
          <w:szCs w:val="28"/>
        </w:rPr>
        <w:t xml:space="preserve"> района</w:t>
      </w:r>
    </w:p>
    <w:p w:rsidR="002E42D1" w:rsidRPr="00E004F8" w:rsidRDefault="002E42D1" w:rsidP="00E54A16">
      <w:pPr>
        <w:pStyle w:val="ConsPlusTitle"/>
        <w:rPr>
          <w:rFonts w:ascii="Times New Roman" w:hAnsi="Times New Roman"/>
        </w:rPr>
      </w:pPr>
    </w:p>
    <w:p w:rsidR="002E42D1" w:rsidRPr="00E004F8" w:rsidRDefault="0011072D" w:rsidP="00E54A16">
      <w:pPr>
        <w:ind w:firstLine="709"/>
        <w:jc w:val="both"/>
        <w:rPr>
          <w:sz w:val="28"/>
        </w:rPr>
      </w:pPr>
      <w:r w:rsidRPr="00E004F8">
        <w:rPr>
          <w:sz w:val="28"/>
        </w:rPr>
        <w:t xml:space="preserve">В соответствии с </w:t>
      </w:r>
      <w:r w:rsidR="001B41D6" w:rsidRPr="00E004F8">
        <w:rPr>
          <w:sz w:val="28"/>
        </w:rPr>
        <w:t xml:space="preserve">п. 19 ч.1 ст.14 </w:t>
      </w:r>
      <w:r w:rsidRPr="00E004F8">
        <w:rPr>
          <w:sz w:val="28"/>
        </w:rPr>
        <w:t>Федеральн</w:t>
      </w:r>
      <w:r w:rsidR="001B41D6" w:rsidRPr="00E004F8">
        <w:rPr>
          <w:sz w:val="28"/>
        </w:rPr>
        <w:t>ого</w:t>
      </w:r>
      <w:r w:rsidRPr="00E004F8">
        <w:rPr>
          <w:sz w:val="28"/>
        </w:rPr>
        <w:t xml:space="preserve"> </w:t>
      </w:r>
      <w:hyperlink r:id="rId9" w:history="1">
        <w:r w:rsidRPr="00E004F8">
          <w:rPr>
            <w:rStyle w:val="af5"/>
            <w:color w:val="auto"/>
            <w:sz w:val="28"/>
            <w:u w:val="none"/>
          </w:rPr>
          <w:t>закон</w:t>
        </w:r>
        <w:r w:rsidR="001B41D6" w:rsidRPr="00E004F8">
          <w:rPr>
            <w:rStyle w:val="af5"/>
            <w:color w:val="auto"/>
            <w:sz w:val="28"/>
            <w:u w:val="none"/>
          </w:rPr>
          <w:t>а</w:t>
        </w:r>
      </w:hyperlink>
      <w:r w:rsidR="00E54A16" w:rsidRPr="00E004F8">
        <w:rPr>
          <w:sz w:val="28"/>
        </w:rPr>
        <w:t xml:space="preserve"> от 06.10.2003г.</w:t>
      </w:r>
      <w:r w:rsidR="00710114" w:rsidRPr="00E004F8">
        <w:rPr>
          <w:sz w:val="28"/>
        </w:rPr>
        <w:t xml:space="preserve"> </w:t>
      </w:r>
      <w:r w:rsidRPr="00E004F8">
        <w:rPr>
          <w:sz w:val="28"/>
        </w:rPr>
        <w:t xml:space="preserve">№ 131-ФЗ "Об общих принципах организации местного самоуправления в Российской Федерации", </w:t>
      </w:r>
      <w:r w:rsidR="001B41D6" w:rsidRPr="00E004F8">
        <w:rPr>
          <w:sz w:val="28"/>
        </w:rPr>
        <w:t xml:space="preserve"> ст.3 </w:t>
      </w:r>
      <w:r w:rsidRPr="00E004F8">
        <w:rPr>
          <w:sz w:val="28"/>
        </w:rPr>
        <w:t>Федеральн</w:t>
      </w:r>
      <w:r w:rsidR="001B41D6" w:rsidRPr="00E004F8">
        <w:rPr>
          <w:sz w:val="28"/>
        </w:rPr>
        <w:t>ого</w:t>
      </w:r>
      <w:r w:rsidRPr="00E004F8">
        <w:rPr>
          <w:sz w:val="28"/>
        </w:rPr>
        <w:t xml:space="preserve"> закон</w:t>
      </w:r>
      <w:r w:rsidR="001B41D6" w:rsidRPr="00E004F8">
        <w:rPr>
          <w:sz w:val="28"/>
        </w:rPr>
        <w:t>а</w:t>
      </w:r>
      <w:r w:rsidRPr="00E004F8">
        <w:rPr>
          <w:sz w:val="28"/>
        </w:rPr>
        <w:t xml:space="preserve"> от 31.07.2020 № 248-ФЗ "О государственном контроле (надзоре) и муниципальном контроле </w:t>
      </w:r>
      <w:proofErr w:type="gramStart"/>
      <w:r w:rsidRPr="00E004F8">
        <w:rPr>
          <w:sz w:val="28"/>
        </w:rPr>
        <w:t>в</w:t>
      </w:r>
      <w:proofErr w:type="gramEnd"/>
      <w:r w:rsidRPr="00E004F8">
        <w:rPr>
          <w:sz w:val="28"/>
        </w:rPr>
        <w:t xml:space="preserve"> Российской Федерации"</w:t>
      </w:r>
      <w:r w:rsidR="001B41D6" w:rsidRPr="00E004F8">
        <w:rPr>
          <w:sz w:val="28"/>
        </w:rPr>
        <w:t xml:space="preserve">, на основании Устава муниципального образования город </w:t>
      </w:r>
      <w:r w:rsidR="005D7A04" w:rsidRPr="00E004F8">
        <w:rPr>
          <w:sz w:val="28"/>
        </w:rPr>
        <w:t>Советск</w:t>
      </w:r>
      <w:r w:rsidR="001B41D6" w:rsidRPr="00E004F8">
        <w:rPr>
          <w:sz w:val="28"/>
        </w:rPr>
        <w:t xml:space="preserve"> Щекинского района,</w:t>
      </w:r>
      <w:r w:rsidRPr="00E004F8">
        <w:rPr>
          <w:sz w:val="28"/>
        </w:rPr>
        <w:t xml:space="preserve"> Собрание депутатов муниципального образования город </w:t>
      </w:r>
      <w:r w:rsidR="005D7A04" w:rsidRPr="00E004F8">
        <w:rPr>
          <w:sz w:val="28"/>
        </w:rPr>
        <w:t>Советск</w:t>
      </w:r>
      <w:r w:rsidRPr="00E004F8">
        <w:rPr>
          <w:sz w:val="28"/>
        </w:rPr>
        <w:t xml:space="preserve"> </w:t>
      </w:r>
      <w:proofErr w:type="spellStart"/>
      <w:r w:rsidRPr="00E004F8">
        <w:rPr>
          <w:sz w:val="28"/>
        </w:rPr>
        <w:t>Щекинского</w:t>
      </w:r>
      <w:proofErr w:type="spellEnd"/>
      <w:r w:rsidRPr="00E004F8">
        <w:rPr>
          <w:sz w:val="28"/>
        </w:rPr>
        <w:t xml:space="preserve"> района </w:t>
      </w:r>
    </w:p>
    <w:p w:rsidR="002E42D1" w:rsidRPr="00E004F8" w:rsidRDefault="0011072D" w:rsidP="00E54A16">
      <w:pPr>
        <w:ind w:firstLine="709"/>
        <w:jc w:val="both"/>
        <w:rPr>
          <w:sz w:val="28"/>
        </w:rPr>
      </w:pPr>
      <w:r w:rsidRPr="00E004F8">
        <w:rPr>
          <w:sz w:val="28"/>
        </w:rPr>
        <w:t>РЕШИЛО:</w:t>
      </w:r>
    </w:p>
    <w:p w:rsidR="002E42D1" w:rsidRPr="00E004F8" w:rsidRDefault="0011072D" w:rsidP="00E54A16">
      <w:pPr>
        <w:pStyle w:val="ConsPlusNormal"/>
        <w:ind w:firstLine="709"/>
        <w:jc w:val="both"/>
        <w:rPr>
          <w:rFonts w:ascii="Times New Roman" w:hAnsi="Times New Roman"/>
          <w:sz w:val="28"/>
        </w:rPr>
      </w:pPr>
      <w:r w:rsidRPr="00E004F8">
        <w:rPr>
          <w:rFonts w:ascii="Times New Roman" w:hAnsi="Times New Roman"/>
          <w:sz w:val="28"/>
          <w:szCs w:val="22"/>
        </w:rPr>
        <w:t>1.</w:t>
      </w:r>
      <w:r w:rsidR="00E54A16" w:rsidRPr="00E004F8">
        <w:rPr>
          <w:rFonts w:ascii="Times New Roman" w:hAnsi="Times New Roman"/>
          <w:sz w:val="28"/>
          <w:szCs w:val="22"/>
        </w:rPr>
        <w:t xml:space="preserve"> </w:t>
      </w:r>
      <w:r w:rsidRPr="00E004F8">
        <w:rPr>
          <w:rFonts w:ascii="Times New Roman" w:hAnsi="Times New Roman"/>
          <w:sz w:val="28"/>
          <w:szCs w:val="22"/>
        </w:rPr>
        <w:t xml:space="preserve">Утвердить Положение о муниципальном контроле в сфере благоустройства на территории муниципального образования город </w:t>
      </w:r>
      <w:r w:rsidR="005D7A04" w:rsidRPr="00E004F8">
        <w:rPr>
          <w:rFonts w:ascii="Times New Roman" w:hAnsi="Times New Roman"/>
          <w:sz w:val="28"/>
        </w:rPr>
        <w:t>Советск</w:t>
      </w:r>
      <w:r w:rsidRPr="00E004F8">
        <w:rPr>
          <w:rFonts w:ascii="Times New Roman" w:hAnsi="Times New Roman"/>
          <w:sz w:val="28"/>
        </w:rPr>
        <w:t xml:space="preserve"> </w:t>
      </w:r>
      <w:proofErr w:type="spellStart"/>
      <w:r w:rsidRPr="00E004F8">
        <w:rPr>
          <w:rFonts w:ascii="Times New Roman" w:hAnsi="Times New Roman"/>
          <w:sz w:val="28"/>
        </w:rPr>
        <w:t>Щекинского</w:t>
      </w:r>
      <w:proofErr w:type="spellEnd"/>
      <w:r w:rsidRPr="00E004F8">
        <w:rPr>
          <w:rFonts w:ascii="Times New Roman" w:hAnsi="Times New Roman"/>
          <w:sz w:val="28"/>
        </w:rPr>
        <w:t xml:space="preserve"> района</w:t>
      </w:r>
      <w:r w:rsidRPr="00E004F8">
        <w:rPr>
          <w:rFonts w:ascii="Times New Roman" w:hAnsi="Times New Roman"/>
          <w:sz w:val="28"/>
          <w:szCs w:val="22"/>
        </w:rPr>
        <w:t xml:space="preserve"> (</w:t>
      </w:r>
      <w:r w:rsidR="00E54A16" w:rsidRPr="00E004F8">
        <w:rPr>
          <w:rFonts w:ascii="Times New Roman" w:hAnsi="Times New Roman"/>
          <w:sz w:val="28"/>
          <w:szCs w:val="22"/>
        </w:rPr>
        <w:t>П</w:t>
      </w:r>
      <w:r w:rsidRPr="00E004F8">
        <w:rPr>
          <w:rFonts w:ascii="Times New Roman" w:hAnsi="Times New Roman"/>
          <w:sz w:val="28"/>
          <w:szCs w:val="22"/>
        </w:rPr>
        <w:t>риложение).</w:t>
      </w:r>
    </w:p>
    <w:p w:rsidR="005D7A04" w:rsidRPr="00E004F8" w:rsidRDefault="0011072D" w:rsidP="005D7A04">
      <w:pPr>
        <w:tabs>
          <w:tab w:val="left" w:pos="6946"/>
        </w:tabs>
        <w:ind w:firstLine="709"/>
        <w:jc w:val="both"/>
        <w:rPr>
          <w:sz w:val="28"/>
          <w:szCs w:val="28"/>
          <w:lang w:eastAsia="ru-RU"/>
        </w:rPr>
      </w:pPr>
      <w:r w:rsidRPr="00E004F8">
        <w:rPr>
          <w:rFonts w:ascii="PT Astra Serif" w:hAnsi="PT Astra Serif"/>
          <w:sz w:val="28"/>
          <w:szCs w:val="28"/>
        </w:rPr>
        <w:t>2.</w:t>
      </w:r>
      <w:r w:rsidR="00E54A16" w:rsidRPr="00E004F8">
        <w:rPr>
          <w:rFonts w:ascii="PT Astra Serif" w:hAnsi="PT Astra Serif"/>
          <w:sz w:val="28"/>
          <w:szCs w:val="28"/>
        </w:rPr>
        <w:t xml:space="preserve"> </w:t>
      </w:r>
      <w:r w:rsidR="005D7A04" w:rsidRPr="00E004F8">
        <w:rPr>
          <w:rFonts w:ascii="PT Astra Serif" w:hAnsi="PT Astra Serif"/>
          <w:sz w:val="28"/>
          <w:szCs w:val="28"/>
        </w:rPr>
        <w:t>Р</w:t>
      </w:r>
      <w:r w:rsidR="005D7A04" w:rsidRPr="00E004F8">
        <w:rPr>
          <w:sz w:val="28"/>
          <w:szCs w:val="28"/>
          <w:lang w:eastAsia="ru-RU"/>
        </w:rPr>
        <w:t xml:space="preserve">ешение обнародовать на информационном стенде в администрации МО г. Советск </w:t>
      </w:r>
      <w:proofErr w:type="spellStart"/>
      <w:r w:rsidR="005D7A04" w:rsidRPr="00E004F8">
        <w:rPr>
          <w:sz w:val="28"/>
          <w:szCs w:val="28"/>
          <w:lang w:eastAsia="ru-RU"/>
        </w:rPr>
        <w:t>Щекинского</w:t>
      </w:r>
      <w:proofErr w:type="spellEnd"/>
      <w:r w:rsidR="005D7A04" w:rsidRPr="00E004F8">
        <w:rPr>
          <w:sz w:val="28"/>
          <w:szCs w:val="28"/>
          <w:lang w:eastAsia="ru-RU"/>
        </w:rPr>
        <w:t xml:space="preserve"> района по адресу: г. Советск, пл. Советов, д. 1 и разместить на официальном сайте МО г. Советск в сети Интернет.</w:t>
      </w:r>
    </w:p>
    <w:p w:rsidR="002E42D1" w:rsidRPr="00E004F8" w:rsidRDefault="005D7A04" w:rsidP="005D7A04">
      <w:pPr>
        <w:ind w:firstLine="709"/>
        <w:jc w:val="both"/>
        <w:rPr>
          <w:rFonts w:ascii="PT Astra Serif" w:hAnsi="PT Astra Serif"/>
          <w:sz w:val="28"/>
          <w:szCs w:val="28"/>
        </w:rPr>
      </w:pPr>
      <w:r w:rsidRPr="00E004F8">
        <w:rPr>
          <w:sz w:val="28"/>
          <w:szCs w:val="28"/>
          <w:lang w:eastAsia="ru-RU"/>
        </w:rPr>
        <w:t>4. Решение вступает в силу со дня обнародования.</w:t>
      </w:r>
    </w:p>
    <w:p w:rsidR="002E42D1" w:rsidRPr="00E004F8" w:rsidRDefault="002E42D1" w:rsidP="00E54A16">
      <w:pPr>
        <w:ind w:firstLine="709"/>
        <w:jc w:val="both"/>
        <w:rPr>
          <w:rFonts w:ascii="PT Astra Serif" w:hAnsi="PT Astra Serif"/>
          <w:sz w:val="28"/>
          <w:szCs w:val="28"/>
        </w:rPr>
      </w:pPr>
    </w:p>
    <w:p w:rsidR="00E54A16" w:rsidRPr="00E004F8" w:rsidRDefault="00E54A16" w:rsidP="00E54A16">
      <w:pPr>
        <w:ind w:firstLine="709"/>
        <w:jc w:val="both"/>
        <w:rPr>
          <w:rFonts w:ascii="PT Astra Serif" w:hAnsi="PT Astra Serif"/>
          <w:sz w:val="28"/>
          <w:szCs w:val="28"/>
        </w:rPr>
      </w:pPr>
    </w:p>
    <w:p w:rsidR="002E42D1" w:rsidRPr="00E004F8" w:rsidRDefault="0011072D" w:rsidP="00E54A16">
      <w:pPr>
        <w:ind w:firstLine="709"/>
        <w:jc w:val="both"/>
        <w:rPr>
          <w:rFonts w:ascii="PT Astra Serif" w:hAnsi="PT Astra Serif"/>
          <w:sz w:val="28"/>
          <w:szCs w:val="28"/>
        </w:rPr>
      </w:pPr>
      <w:r w:rsidRPr="00E004F8">
        <w:rPr>
          <w:rFonts w:ascii="PT Astra Serif" w:hAnsi="PT Astra Serif"/>
          <w:sz w:val="28"/>
          <w:szCs w:val="28"/>
        </w:rPr>
        <w:t>Глава муниципального образования</w:t>
      </w:r>
    </w:p>
    <w:p w:rsidR="002E42D1" w:rsidRPr="00E004F8" w:rsidRDefault="0011072D" w:rsidP="00E54A16">
      <w:pPr>
        <w:ind w:firstLine="709"/>
        <w:jc w:val="both"/>
        <w:rPr>
          <w:rFonts w:ascii="PT Astra Serif" w:hAnsi="PT Astra Serif"/>
          <w:sz w:val="28"/>
          <w:szCs w:val="28"/>
        </w:rPr>
      </w:pPr>
      <w:r w:rsidRPr="00E004F8">
        <w:rPr>
          <w:rFonts w:ascii="PT Astra Serif" w:hAnsi="PT Astra Serif"/>
          <w:sz w:val="28"/>
          <w:szCs w:val="28"/>
        </w:rPr>
        <w:t xml:space="preserve">город </w:t>
      </w:r>
      <w:r w:rsidR="005D7A04" w:rsidRPr="00E004F8">
        <w:rPr>
          <w:rFonts w:ascii="PT Astra Serif" w:hAnsi="PT Astra Serif"/>
          <w:sz w:val="28"/>
          <w:szCs w:val="28"/>
        </w:rPr>
        <w:t>Советск</w:t>
      </w:r>
      <w:r w:rsidRPr="00E004F8">
        <w:rPr>
          <w:rFonts w:ascii="PT Astra Serif" w:hAnsi="PT Astra Serif"/>
          <w:sz w:val="28"/>
          <w:szCs w:val="28"/>
        </w:rPr>
        <w:t xml:space="preserve"> </w:t>
      </w:r>
      <w:proofErr w:type="spellStart"/>
      <w:r w:rsidRPr="00E004F8">
        <w:rPr>
          <w:rFonts w:ascii="PT Astra Serif" w:hAnsi="PT Astra Serif"/>
          <w:sz w:val="28"/>
          <w:szCs w:val="28"/>
        </w:rPr>
        <w:t>Щекинского</w:t>
      </w:r>
      <w:proofErr w:type="spellEnd"/>
      <w:r w:rsidRPr="00E004F8">
        <w:rPr>
          <w:rFonts w:ascii="PT Astra Serif" w:hAnsi="PT Astra Serif"/>
          <w:sz w:val="28"/>
          <w:szCs w:val="28"/>
        </w:rPr>
        <w:t xml:space="preserve"> района                             </w:t>
      </w:r>
      <w:r w:rsidR="005D7A04" w:rsidRPr="00E004F8">
        <w:rPr>
          <w:rFonts w:ascii="PT Astra Serif" w:hAnsi="PT Astra Serif"/>
          <w:sz w:val="28"/>
          <w:szCs w:val="28"/>
        </w:rPr>
        <w:t xml:space="preserve">Е. В. </w:t>
      </w:r>
      <w:proofErr w:type="spellStart"/>
      <w:r w:rsidR="005D7A04" w:rsidRPr="00E004F8">
        <w:rPr>
          <w:rFonts w:ascii="PT Astra Serif" w:hAnsi="PT Astra Serif"/>
          <w:sz w:val="28"/>
          <w:szCs w:val="28"/>
        </w:rPr>
        <w:t>Холаимова</w:t>
      </w:r>
      <w:proofErr w:type="spellEnd"/>
    </w:p>
    <w:p w:rsidR="002E42D1" w:rsidRPr="00E004F8" w:rsidRDefault="002E42D1" w:rsidP="00E54A16">
      <w:pPr>
        <w:ind w:firstLine="709"/>
        <w:jc w:val="both"/>
        <w:rPr>
          <w:rFonts w:ascii="PT Astra Serif" w:hAnsi="PT Astra Serif"/>
          <w:b/>
          <w:sz w:val="28"/>
          <w:szCs w:val="28"/>
        </w:rPr>
      </w:pPr>
    </w:p>
    <w:p w:rsidR="005D7A04" w:rsidRPr="00E004F8" w:rsidRDefault="005D7A04">
      <w:pPr>
        <w:rPr>
          <w:rFonts w:ascii="PT Astra Serif" w:hAnsi="PT Astra Serif"/>
          <w:sz w:val="28"/>
          <w:szCs w:val="28"/>
        </w:rPr>
      </w:pPr>
      <w:r w:rsidRPr="00E004F8">
        <w:rPr>
          <w:rFonts w:ascii="PT Astra Serif" w:hAnsi="PT Astra Serif"/>
          <w:sz w:val="28"/>
          <w:szCs w:val="28"/>
        </w:rPr>
        <w:br w:type="page"/>
      </w:r>
    </w:p>
    <w:p w:rsidR="002E42D1" w:rsidRPr="00E004F8" w:rsidRDefault="0011072D">
      <w:pPr>
        <w:widowControl w:val="0"/>
        <w:ind w:firstLine="567"/>
        <w:jc w:val="right"/>
      </w:pPr>
      <w:r w:rsidRPr="00E004F8">
        <w:rPr>
          <w:sz w:val="28"/>
          <w:szCs w:val="28"/>
        </w:rPr>
        <w:lastRenderedPageBreak/>
        <w:t>Приложение</w:t>
      </w:r>
    </w:p>
    <w:p w:rsidR="002E42D1" w:rsidRPr="00E004F8" w:rsidRDefault="0011072D">
      <w:pPr>
        <w:widowControl w:val="0"/>
        <w:ind w:firstLine="567"/>
        <w:jc w:val="right"/>
      </w:pPr>
      <w:r w:rsidRPr="00E004F8">
        <w:rPr>
          <w:sz w:val="28"/>
          <w:szCs w:val="28"/>
        </w:rPr>
        <w:t>к решению Собрания депутатов</w:t>
      </w:r>
    </w:p>
    <w:p w:rsidR="002E42D1" w:rsidRPr="00E004F8" w:rsidRDefault="0011072D">
      <w:pPr>
        <w:widowControl w:val="0"/>
        <w:ind w:firstLine="567"/>
        <w:jc w:val="right"/>
      </w:pPr>
      <w:r w:rsidRPr="00E004F8">
        <w:rPr>
          <w:sz w:val="28"/>
          <w:szCs w:val="28"/>
        </w:rPr>
        <w:t xml:space="preserve"> муниципального образования </w:t>
      </w:r>
    </w:p>
    <w:p w:rsidR="002E42D1" w:rsidRPr="00E004F8" w:rsidRDefault="0011072D">
      <w:pPr>
        <w:widowControl w:val="0"/>
        <w:ind w:firstLine="567"/>
        <w:jc w:val="right"/>
      </w:pPr>
      <w:r w:rsidRPr="00E004F8">
        <w:rPr>
          <w:sz w:val="28"/>
          <w:szCs w:val="28"/>
        </w:rPr>
        <w:t xml:space="preserve">город </w:t>
      </w:r>
      <w:r w:rsidR="005D7A04" w:rsidRPr="00E004F8">
        <w:rPr>
          <w:sz w:val="28"/>
        </w:rPr>
        <w:t>Советск</w:t>
      </w:r>
      <w:r w:rsidRPr="00E004F8">
        <w:rPr>
          <w:sz w:val="28"/>
        </w:rPr>
        <w:t xml:space="preserve"> </w:t>
      </w:r>
      <w:proofErr w:type="spellStart"/>
      <w:r w:rsidRPr="00E004F8">
        <w:rPr>
          <w:sz w:val="28"/>
        </w:rPr>
        <w:t>Щекинского</w:t>
      </w:r>
      <w:proofErr w:type="spellEnd"/>
      <w:r w:rsidRPr="00E004F8">
        <w:rPr>
          <w:sz w:val="28"/>
        </w:rPr>
        <w:t xml:space="preserve"> района</w:t>
      </w:r>
    </w:p>
    <w:p w:rsidR="002E42D1" w:rsidRPr="00E004F8" w:rsidRDefault="005D7A04">
      <w:pPr>
        <w:widowControl w:val="0"/>
        <w:ind w:firstLine="567"/>
        <w:jc w:val="right"/>
        <w:rPr>
          <w:sz w:val="28"/>
          <w:szCs w:val="28"/>
        </w:rPr>
      </w:pPr>
      <w:r w:rsidRPr="00E004F8">
        <w:rPr>
          <w:sz w:val="28"/>
          <w:szCs w:val="28"/>
        </w:rPr>
        <w:t>от_______________ 2022</w:t>
      </w:r>
      <w:r w:rsidR="00E54A16" w:rsidRPr="00E004F8">
        <w:rPr>
          <w:sz w:val="28"/>
          <w:szCs w:val="28"/>
        </w:rPr>
        <w:t xml:space="preserve">г. № </w:t>
      </w:r>
      <w:r w:rsidRPr="00E004F8">
        <w:rPr>
          <w:sz w:val="28"/>
          <w:szCs w:val="28"/>
        </w:rPr>
        <w:t>__________</w:t>
      </w:r>
    </w:p>
    <w:p w:rsidR="005D7A04" w:rsidRPr="00E004F8" w:rsidRDefault="005D7A04">
      <w:pPr>
        <w:widowControl w:val="0"/>
        <w:ind w:firstLine="567"/>
        <w:jc w:val="right"/>
      </w:pPr>
    </w:p>
    <w:p w:rsidR="002E42D1" w:rsidRPr="00E004F8" w:rsidRDefault="002E42D1">
      <w:pPr>
        <w:widowControl w:val="0"/>
        <w:ind w:firstLine="567"/>
        <w:jc w:val="both"/>
      </w:pPr>
    </w:p>
    <w:p w:rsidR="002E42D1" w:rsidRPr="00E004F8" w:rsidRDefault="0011072D" w:rsidP="00C44DB5">
      <w:pPr>
        <w:widowControl w:val="0"/>
        <w:ind w:firstLine="567"/>
        <w:jc w:val="center"/>
      </w:pPr>
      <w:bookmarkStart w:id="1" w:name="30j0zll"/>
      <w:bookmarkEnd w:id="1"/>
      <w:r w:rsidRPr="00E004F8">
        <w:rPr>
          <w:b/>
          <w:sz w:val="28"/>
          <w:szCs w:val="28"/>
        </w:rPr>
        <w:t>ПОЛОЖЕНИЕ</w:t>
      </w:r>
    </w:p>
    <w:p w:rsidR="002E42D1" w:rsidRPr="00E004F8" w:rsidRDefault="0011072D" w:rsidP="00C44DB5">
      <w:pPr>
        <w:widowControl w:val="0"/>
        <w:ind w:firstLine="567"/>
        <w:jc w:val="center"/>
        <w:rPr>
          <w:b/>
          <w:sz w:val="28"/>
          <w:szCs w:val="28"/>
        </w:rPr>
      </w:pPr>
      <w:r w:rsidRPr="00E004F8">
        <w:rPr>
          <w:b/>
          <w:sz w:val="28"/>
          <w:szCs w:val="28"/>
        </w:rPr>
        <w:t>О МУНИЦИПАЛЬНОМ КОНТРОЛЕ</w:t>
      </w:r>
      <w:r w:rsidR="00E54A16" w:rsidRPr="00E004F8">
        <w:rPr>
          <w:b/>
          <w:sz w:val="28"/>
          <w:szCs w:val="28"/>
        </w:rPr>
        <w:t xml:space="preserve"> </w:t>
      </w:r>
      <w:r w:rsidRPr="00E004F8">
        <w:rPr>
          <w:b/>
          <w:sz w:val="28"/>
          <w:szCs w:val="28"/>
        </w:rPr>
        <w:t xml:space="preserve">В СФЕРЕ БЛАГОУСТРОЙСТВА НА ТЕРРИТОРИИ МУНИЦИПАЛЬНОГО ОБРАЗОВАНИЯ ГОРОД </w:t>
      </w:r>
      <w:r w:rsidR="005D7A04" w:rsidRPr="00E004F8">
        <w:rPr>
          <w:b/>
          <w:sz w:val="28"/>
          <w:szCs w:val="28"/>
        </w:rPr>
        <w:t xml:space="preserve">СОВЕТСК </w:t>
      </w:r>
      <w:r w:rsidRPr="00E004F8">
        <w:rPr>
          <w:b/>
          <w:sz w:val="28"/>
          <w:szCs w:val="28"/>
        </w:rPr>
        <w:t>ЩЕКИНСКОГО РАЙОНА</w:t>
      </w:r>
    </w:p>
    <w:p w:rsidR="002E42D1" w:rsidRPr="00E004F8" w:rsidRDefault="002E42D1" w:rsidP="00C44DB5">
      <w:pPr>
        <w:widowControl w:val="0"/>
        <w:ind w:firstLine="567"/>
        <w:jc w:val="center"/>
      </w:pPr>
    </w:p>
    <w:p w:rsidR="004E4593" w:rsidRPr="00E004F8" w:rsidRDefault="004E4593" w:rsidP="00C44DB5">
      <w:pPr>
        <w:ind w:firstLine="709"/>
        <w:jc w:val="center"/>
        <w:rPr>
          <w:b/>
          <w:sz w:val="28"/>
          <w:szCs w:val="28"/>
        </w:rPr>
      </w:pPr>
      <w:r w:rsidRPr="00E004F8">
        <w:rPr>
          <w:b/>
          <w:sz w:val="28"/>
          <w:szCs w:val="28"/>
        </w:rPr>
        <w:t>Глава 1. Общие положения</w:t>
      </w:r>
    </w:p>
    <w:p w:rsidR="004E4593" w:rsidRPr="00E004F8" w:rsidRDefault="004E4593" w:rsidP="001E5DA9">
      <w:pPr>
        <w:ind w:firstLine="709"/>
        <w:jc w:val="both"/>
        <w:rPr>
          <w:b/>
          <w:sz w:val="28"/>
          <w:szCs w:val="28"/>
        </w:rPr>
      </w:pPr>
    </w:p>
    <w:p w:rsidR="004E4593" w:rsidRPr="00E004F8" w:rsidRDefault="004E4593" w:rsidP="001E5DA9">
      <w:pPr>
        <w:ind w:firstLine="709"/>
        <w:jc w:val="both"/>
        <w:rPr>
          <w:sz w:val="28"/>
          <w:szCs w:val="28"/>
        </w:rPr>
      </w:pPr>
      <w:r w:rsidRPr="00E004F8">
        <w:rPr>
          <w:b/>
          <w:sz w:val="28"/>
          <w:szCs w:val="28"/>
        </w:rPr>
        <w:t>Статья 1. Сфера применения</w:t>
      </w:r>
    </w:p>
    <w:p w:rsidR="004E4593" w:rsidRPr="00E004F8" w:rsidRDefault="004E4593" w:rsidP="004E4593">
      <w:pPr>
        <w:ind w:firstLine="709"/>
        <w:rPr>
          <w:sz w:val="28"/>
          <w:szCs w:val="28"/>
        </w:rPr>
      </w:pPr>
    </w:p>
    <w:p w:rsidR="004E4593" w:rsidRPr="00E004F8" w:rsidRDefault="004E4593" w:rsidP="004E4593">
      <w:pPr>
        <w:ind w:firstLine="709"/>
        <w:jc w:val="both"/>
        <w:rPr>
          <w:sz w:val="28"/>
          <w:szCs w:val="28"/>
        </w:rPr>
      </w:pPr>
      <w:r w:rsidRPr="00E004F8">
        <w:rPr>
          <w:sz w:val="28"/>
          <w:szCs w:val="28"/>
        </w:rPr>
        <w:t>1. Настоящее Положение "О муниципальном контроле в сфере благоустройства" (далее -</w:t>
      </w:r>
      <w:r w:rsidRPr="00E004F8">
        <w:t xml:space="preserve"> </w:t>
      </w:r>
      <w:r w:rsidRPr="00E004F8">
        <w:rPr>
          <w:sz w:val="28"/>
          <w:szCs w:val="28"/>
        </w:rPr>
        <w:t xml:space="preserve">Положение) устанавливает порядок осуществления муниципального контроля в сфере благоустройства на территории муниципального образования город </w:t>
      </w:r>
      <w:r w:rsidR="005D7A04" w:rsidRPr="00E004F8">
        <w:rPr>
          <w:sz w:val="28"/>
          <w:szCs w:val="28"/>
        </w:rPr>
        <w:t>Советск</w:t>
      </w:r>
      <w:r w:rsidR="00A230B5" w:rsidRPr="00E004F8">
        <w:rPr>
          <w:sz w:val="28"/>
          <w:szCs w:val="28"/>
        </w:rPr>
        <w:t xml:space="preserve"> </w:t>
      </w:r>
      <w:proofErr w:type="spellStart"/>
      <w:r w:rsidR="00A230B5" w:rsidRPr="00E004F8">
        <w:rPr>
          <w:sz w:val="28"/>
          <w:szCs w:val="28"/>
        </w:rPr>
        <w:t>Щекинского</w:t>
      </w:r>
      <w:proofErr w:type="spellEnd"/>
      <w:r w:rsidR="00A230B5" w:rsidRPr="00E004F8">
        <w:rPr>
          <w:sz w:val="28"/>
          <w:szCs w:val="28"/>
        </w:rPr>
        <w:t xml:space="preserve"> района</w:t>
      </w:r>
      <w:r w:rsidRPr="00E004F8">
        <w:rPr>
          <w:sz w:val="28"/>
          <w:szCs w:val="28"/>
        </w:rPr>
        <w:t xml:space="preserve"> (далее - муниципальный контроль).</w:t>
      </w:r>
    </w:p>
    <w:p w:rsidR="004E4593" w:rsidRPr="00E004F8" w:rsidRDefault="004E4593" w:rsidP="004E4593">
      <w:pPr>
        <w:ind w:firstLine="709"/>
        <w:jc w:val="both"/>
        <w:rPr>
          <w:sz w:val="28"/>
          <w:szCs w:val="28"/>
        </w:rPr>
      </w:pPr>
      <w:r w:rsidRPr="00E004F8">
        <w:rPr>
          <w:sz w:val="28"/>
          <w:szCs w:val="28"/>
        </w:rPr>
        <w:t>2. К отношениям, связанным с осуществлением муниципального контроля, применяются положения Федерального закона от 31 июля 2020 г. N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4E4593" w:rsidRPr="00E004F8" w:rsidRDefault="004E4593" w:rsidP="004E4593">
      <w:pPr>
        <w:ind w:firstLine="709"/>
        <w:jc w:val="both"/>
        <w:rPr>
          <w:sz w:val="28"/>
          <w:szCs w:val="28"/>
        </w:rPr>
      </w:pPr>
    </w:p>
    <w:p w:rsidR="004E4593" w:rsidRPr="00E004F8" w:rsidRDefault="004E4593" w:rsidP="001E5DA9">
      <w:pPr>
        <w:ind w:firstLine="709"/>
        <w:rPr>
          <w:b/>
          <w:sz w:val="28"/>
          <w:szCs w:val="28"/>
        </w:rPr>
      </w:pPr>
      <w:r w:rsidRPr="00E004F8">
        <w:rPr>
          <w:b/>
          <w:sz w:val="28"/>
          <w:szCs w:val="28"/>
        </w:rPr>
        <w:t>Статья 2. Предмет и объекты муниципального контроля</w:t>
      </w:r>
    </w:p>
    <w:p w:rsidR="004E4593" w:rsidRPr="00E004F8" w:rsidRDefault="004E4593" w:rsidP="004E4593">
      <w:pPr>
        <w:ind w:firstLine="709"/>
        <w:jc w:val="both"/>
        <w:rPr>
          <w:sz w:val="28"/>
          <w:szCs w:val="28"/>
        </w:rPr>
      </w:pPr>
    </w:p>
    <w:p w:rsidR="004E4593" w:rsidRPr="00E004F8" w:rsidRDefault="004E4593" w:rsidP="004E4593">
      <w:pPr>
        <w:ind w:firstLine="709"/>
        <w:jc w:val="both"/>
        <w:rPr>
          <w:sz w:val="28"/>
          <w:szCs w:val="28"/>
        </w:rPr>
      </w:pPr>
      <w:r w:rsidRPr="00E004F8">
        <w:rPr>
          <w:sz w:val="28"/>
          <w:szCs w:val="28"/>
        </w:rPr>
        <w:t xml:space="preserve">1. Предметом муниципального контроля является соблюдение юридическими лицами, индивидуальными предпринимателями и гражданами требований, установленных Правилами благоустройства </w:t>
      </w:r>
      <w:r w:rsidR="005D7A04" w:rsidRPr="00E004F8">
        <w:rPr>
          <w:sz w:val="28"/>
          <w:szCs w:val="28"/>
        </w:rPr>
        <w:t xml:space="preserve">и санитарного содержания </w:t>
      </w:r>
      <w:r w:rsidRPr="00E004F8">
        <w:rPr>
          <w:sz w:val="28"/>
          <w:szCs w:val="28"/>
        </w:rPr>
        <w:t xml:space="preserve">территории муниципального образования </w:t>
      </w:r>
      <w:r w:rsidR="00A230B5" w:rsidRPr="00E004F8">
        <w:rPr>
          <w:sz w:val="28"/>
          <w:szCs w:val="28"/>
        </w:rPr>
        <w:t xml:space="preserve">город </w:t>
      </w:r>
      <w:r w:rsidR="005D7A04" w:rsidRPr="00E004F8">
        <w:rPr>
          <w:sz w:val="28"/>
          <w:szCs w:val="28"/>
        </w:rPr>
        <w:t>Советск</w:t>
      </w:r>
      <w:r w:rsidR="00A230B5" w:rsidRPr="00E004F8">
        <w:rPr>
          <w:sz w:val="28"/>
          <w:szCs w:val="28"/>
        </w:rPr>
        <w:t xml:space="preserve"> </w:t>
      </w:r>
      <w:proofErr w:type="spellStart"/>
      <w:r w:rsidR="00A230B5" w:rsidRPr="00E004F8">
        <w:rPr>
          <w:sz w:val="28"/>
          <w:szCs w:val="28"/>
        </w:rPr>
        <w:t>Щекинского</w:t>
      </w:r>
      <w:proofErr w:type="spellEnd"/>
      <w:r w:rsidR="00A230B5" w:rsidRPr="00E004F8">
        <w:rPr>
          <w:sz w:val="28"/>
          <w:szCs w:val="28"/>
        </w:rPr>
        <w:t xml:space="preserve"> района </w:t>
      </w:r>
      <w:r w:rsidRPr="00E004F8">
        <w:rPr>
          <w:sz w:val="28"/>
          <w:szCs w:val="28"/>
        </w:rPr>
        <w:t>(далее - обязательные требования).</w:t>
      </w:r>
    </w:p>
    <w:p w:rsidR="004E4593" w:rsidRPr="00E004F8" w:rsidRDefault="004E4593" w:rsidP="004E4593">
      <w:pPr>
        <w:ind w:firstLine="709"/>
        <w:jc w:val="both"/>
        <w:rPr>
          <w:sz w:val="28"/>
          <w:szCs w:val="28"/>
        </w:rPr>
      </w:pPr>
      <w:r w:rsidRPr="00E004F8">
        <w:rPr>
          <w:sz w:val="28"/>
          <w:szCs w:val="28"/>
        </w:rPr>
        <w:t>2. Объектами муниципального контроля (далее также - объект контроля) являются:</w:t>
      </w:r>
    </w:p>
    <w:p w:rsidR="004E4593" w:rsidRPr="00E004F8" w:rsidRDefault="004E4593" w:rsidP="004E4593">
      <w:pPr>
        <w:ind w:firstLine="709"/>
        <w:jc w:val="both"/>
        <w:rPr>
          <w:sz w:val="28"/>
          <w:szCs w:val="28"/>
        </w:rPr>
      </w:pPr>
      <w:r w:rsidRPr="00E004F8">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E4593" w:rsidRPr="00E004F8" w:rsidRDefault="004E4593" w:rsidP="004E4593">
      <w:pPr>
        <w:ind w:firstLine="709"/>
        <w:jc w:val="both"/>
        <w:rPr>
          <w:sz w:val="28"/>
          <w:szCs w:val="28"/>
        </w:rPr>
      </w:pPr>
      <w:r w:rsidRPr="00E004F8">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E4593" w:rsidRPr="00E004F8" w:rsidRDefault="004E4593" w:rsidP="004E4593">
      <w:pPr>
        <w:ind w:firstLine="709"/>
        <w:jc w:val="both"/>
        <w:rPr>
          <w:sz w:val="28"/>
          <w:szCs w:val="28"/>
        </w:rPr>
      </w:pPr>
      <w:r w:rsidRPr="00E004F8">
        <w:rPr>
          <w:sz w:val="28"/>
          <w:szCs w:val="28"/>
        </w:rPr>
        <w:lastRenderedPageBreak/>
        <w:t xml:space="preserve">3) территория муниципального образования город </w:t>
      </w:r>
      <w:r w:rsidR="005D7A04" w:rsidRPr="00E004F8">
        <w:rPr>
          <w:sz w:val="28"/>
          <w:szCs w:val="28"/>
        </w:rPr>
        <w:t xml:space="preserve">Советск </w:t>
      </w:r>
      <w:proofErr w:type="spellStart"/>
      <w:r w:rsidR="005D7A04" w:rsidRPr="00E004F8">
        <w:rPr>
          <w:sz w:val="28"/>
          <w:szCs w:val="28"/>
        </w:rPr>
        <w:t>Щекинского</w:t>
      </w:r>
      <w:proofErr w:type="spellEnd"/>
      <w:r w:rsidR="005D7A04" w:rsidRPr="00E004F8">
        <w:rPr>
          <w:sz w:val="28"/>
          <w:szCs w:val="28"/>
        </w:rPr>
        <w:t xml:space="preserve"> района</w:t>
      </w:r>
      <w:r w:rsidRPr="00E004F8">
        <w:rPr>
          <w:sz w:val="28"/>
          <w:szCs w:val="28"/>
        </w:rPr>
        <w:t>.</w:t>
      </w:r>
    </w:p>
    <w:p w:rsidR="004E4593" w:rsidRPr="00E004F8" w:rsidRDefault="004E4593" w:rsidP="004E4593">
      <w:pPr>
        <w:ind w:firstLine="709"/>
        <w:jc w:val="both"/>
        <w:rPr>
          <w:sz w:val="28"/>
          <w:szCs w:val="28"/>
        </w:rPr>
      </w:pPr>
    </w:p>
    <w:p w:rsidR="004E4593" w:rsidRPr="00E004F8" w:rsidRDefault="004E4593" w:rsidP="001E5DA9">
      <w:pPr>
        <w:ind w:firstLine="709"/>
        <w:rPr>
          <w:b/>
          <w:sz w:val="28"/>
          <w:szCs w:val="28"/>
        </w:rPr>
      </w:pPr>
      <w:r w:rsidRPr="00E004F8">
        <w:rPr>
          <w:b/>
          <w:sz w:val="28"/>
          <w:szCs w:val="28"/>
        </w:rPr>
        <w:t>Статья 3. Контрольный орган. Должностные лица контрольного органа</w:t>
      </w:r>
    </w:p>
    <w:p w:rsidR="004E4593" w:rsidRPr="00E004F8" w:rsidRDefault="004E4593" w:rsidP="004E4593">
      <w:pPr>
        <w:ind w:firstLine="709"/>
        <w:jc w:val="both"/>
        <w:rPr>
          <w:sz w:val="28"/>
          <w:szCs w:val="28"/>
        </w:rPr>
      </w:pPr>
    </w:p>
    <w:p w:rsidR="004E4593" w:rsidRPr="00E004F8" w:rsidRDefault="004E4593" w:rsidP="004E4593">
      <w:pPr>
        <w:ind w:firstLine="709"/>
        <w:jc w:val="both"/>
        <w:rPr>
          <w:sz w:val="28"/>
          <w:szCs w:val="28"/>
        </w:rPr>
      </w:pPr>
      <w:r w:rsidRPr="00E004F8">
        <w:rPr>
          <w:sz w:val="28"/>
          <w:szCs w:val="28"/>
        </w:rPr>
        <w:t xml:space="preserve">1. Муниципальный контроль осуществляется </w:t>
      </w:r>
      <w:r w:rsidR="00710114" w:rsidRPr="00E004F8">
        <w:rPr>
          <w:sz w:val="28"/>
          <w:szCs w:val="28"/>
        </w:rPr>
        <w:t>к</w:t>
      </w:r>
      <w:r w:rsidR="000E79BA" w:rsidRPr="00E004F8">
        <w:rPr>
          <w:sz w:val="28"/>
          <w:szCs w:val="28"/>
        </w:rPr>
        <w:t>омитетом</w:t>
      </w:r>
      <w:r w:rsidRPr="00E004F8">
        <w:rPr>
          <w:sz w:val="28"/>
          <w:szCs w:val="28"/>
        </w:rPr>
        <w:t xml:space="preserve"> по административно-техническому надзору администрации </w:t>
      </w:r>
      <w:r w:rsidR="00A230B5" w:rsidRPr="00E004F8">
        <w:rPr>
          <w:sz w:val="28"/>
          <w:szCs w:val="28"/>
        </w:rPr>
        <w:t xml:space="preserve">Щекинского района </w:t>
      </w:r>
      <w:r w:rsidRPr="00E004F8">
        <w:rPr>
          <w:sz w:val="28"/>
          <w:szCs w:val="28"/>
        </w:rPr>
        <w:t>(далее - контрольный орган).</w:t>
      </w:r>
    </w:p>
    <w:p w:rsidR="004E4593" w:rsidRPr="00E004F8" w:rsidRDefault="004E4593" w:rsidP="004E4593">
      <w:pPr>
        <w:ind w:firstLine="709"/>
        <w:jc w:val="both"/>
        <w:rPr>
          <w:sz w:val="28"/>
          <w:szCs w:val="28"/>
        </w:rPr>
      </w:pPr>
      <w:r w:rsidRPr="00E004F8">
        <w:rPr>
          <w:sz w:val="28"/>
          <w:szCs w:val="28"/>
        </w:rPr>
        <w:t>2. Должностными лицами, уполномоченными на осуществление муниципального контроля, являются должностные лица контрольного органа, замещающие главные, ведущие и старшие должности муниципальной службы.</w:t>
      </w:r>
    </w:p>
    <w:p w:rsidR="004E4593" w:rsidRPr="00E004F8" w:rsidRDefault="004E4593" w:rsidP="004E4593">
      <w:pPr>
        <w:ind w:firstLine="709"/>
        <w:jc w:val="both"/>
        <w:rPr>
          <w:sz w:val="28"/>
          <w:szCs w:val="28"/>
        </w:rPr>
      </w:pPr>
      <w:r w:rsidRPr="00E004F8">
        <w:rPr>
          <w:sz w:val="28"/>
          <w:szCs w:val="28"/>
        </w:rPr>
        <w:t>3. Должностными лицами контрольного органа, уполномоченными на принятие решений о проведении контрольных мероприятий, являются:</w:t>
      </w:r>
    </w:p>
    <w:p w:rsidR="004E4593" w:rsidRPr="00E004F8" w:rsidRDefault="004E4593" w:rsidP="004E4593">
      <w:pPr>
        <w:ind w:firstLine="709"/>
        <w:jc w:val="both"/>
        <w:rPr>
          <w:sz w:val="28"/>
          <w:szCs w:val="28"/>
        </w:rPr>
      </w:pPr>
      <w:r w:rsidRPr="00E004F8">
        <w:rPr>
          <w:sz w:val="28"/>
          <w:szCs w:val="28"/>
        </w:rPr>
        <w:t>1) начальник контрольного органа;</w:t>
      </w:r>
    </w:p>
    <w:p w:rsidR="004E4593" w:rsidRPr="00E004F8" w:rsidRDefault="004E4593" w:rsidP="004E4593">
      <w:pPr>
        <w:ind w:firstLine="709"/>
        <w:jc w:val="both"/>
        <w:rPr>
          <w:sz w:val="28"/>
          <w:szCs w:val="28"/>
        </w:rPr>
      </w:pPr>
      <w:r w:rsidRPr="00E004F8">
        <w:rPr>
          <w:sz w:val="28"/>
          <w:szCs w:val="28"/>
        </w:rPr>
        <w:t>2) заместитель начальника контрольного органа.</w:t>
      </w:r>
    </w:p>
    <w:p w:rsidR="004E4593" w:rsidRPr="00E004F8" w:rsidRDefault="004E4593" w:rsidP="004E4593">
      <w:pPr>
        <w:ind w:firstLine="709"/>
        <w:jc w:val="both"/>
        <w:rPr>
          <w:sz w:val="28"/>
          <w:szCs w:val="28"/>
        </w:rPr>
      </w:pPr>
      <w:r w:rsidRPr="00E004F8">
        <w:rPr>
          <w:sz w:val="28"/>
          <w:szCs w:val="28"/>
        </w:rPr>
        <w:t>4. При осуществлении муниципального контроля должностные лица контрольного органа имеют права и обязанности, установленные статьей 29 Федерального закона "О государственном контроле (надзоре) и муниципальном контроле в Российской Федерации".</w:t>
      </w:r>
    </w:p>
    <w:p w:rsidR="004E4593" w:rsidRPr="00E004F8" w:rsidRDefault="004E4593" w:rsidP="004E4593">
      <w:pPr>
        <w:ind w:firstLine="709"/>
        <w:jc w:val="both"/>
        <w:rPr>
          <w:sz w:val="28"/>
          <w:szCs w:val="28"/>
        </w:rPr>
      </w:pPr>
    </w:p>
    <w:p w:rsidR="004E4593" w:rsidRPr="00E004F8" w:rsidRDefault="004E4593" w:rsidP="001E5DA9">
      <w:pPr>
        <w:ind w:firstLine="709"/>
        <w:rPr>
          <w:b/>
          <w:sz w:val="28"/>
          <w:szCs w:val="28"/>
        </w:rPr>
      </w:pPr>
      <w:r w:rsidRPr="00E004F8">
        <w:rPr>
          <w:b/>
          <w:sz w:val="28"/>
          <w:szCs w:val="28"/>
        </w:rPr>
        <w:t>Статья 4. Управление рисками причинения вреда (ущерба) охраняемым законом ценностям</w:t>
      </w:r>
    </w:p>
    <w:p w:rsidR="004E4593" w:rsidRPr="00E004F8" w:rsidRDefault="004E4593" w:rsidP="004E4593">
      <w:pPr>
        <w:ind w:firstLine="709"/>
        <w:jc w:val="both"/>
        <w:rPr>
          <w:sz w:val="28"/>
          <w:szCs w:val="28"/>
        </w:rPr>
      </w:pPr>
    </w:p>
    <w:p w:rsidR="004E4593" w:rsidRPr="00E004F8" w:rsidRDefault="004E4593" w:rsidP="004E4593">
      <w:pPr>
        <w:ind w:firstLine="709"/>
        <w:jc w:val="both"/>
        <w:rPr>
          <w:sz w:val="28"/>
          <w:szCs w:val="28"/>
        </w:rPr>
      </w:pPr>
      <w:r w:rsidRPr="00E004F8">
        <w:rPr>
          <w:sz w:val="28"/>
          <w:szCs w:val="28"/>
        </w:rPr>
        <w:t>Система оценки и управления рисками при осуществлении муниципального контроля не применяется.</w:t>
      </w:r>
    </w:p>
    <w:p w:rsidR="002E42D1" w:rsidRPr="00E004F8" w:rsidRDefault="0011072D">
      <w:pPr>
        <w:ind w:firstLine="567"/>
        <w:contextualSpacing/>
        <w:jc w:val="center"/>
      </w:pPr>
      <w:r w:rsidRPr="00E004F8">
        <w:rPr>
          <w:sz w:val="28"/>
          <w:szCs w:val="28"/>
        </w:rPr>
        <w:t xml:space="preserve"> </w:t>
      </w:r>
    </w:p>
    <w:p w:rsidR="00DC344C" w:rsidRPr="00E004F8" w:rsidRDefault="00DC344C" w:rsidP="001E5DA9">
      <w:pPr>
        <w:pStyle w:val="a3"/>
        <w:pBdr>
          <w:top w:val="nil"/>
          <w:left w:val="nil"/>
          <w:bottom w:val="nil"/>
          <w:right w:val="nil"/>
          <w:between w:val="nil"/>
        </w:pBdr>
        <w:tabs>
          <w:tab w:val="left" w:pos="1134"/>
        </w:tabs>
        <w:ind w:firstLine="709"/>
        <w:jc w:val="center"/>
        <w:rPr>
          <w:rFonts w:ascii="Times New Roman" w:eastAsia="Times New Roman" w:hAnsi="Times New Roman"/>
          <w:b/>
          <w:sz w:val="28"/>
          <w:szCs w:val="28"/>
        </w:rPr>
      </w:pPr>
      <w:r w:rsidRPr="00E004F8">
        <w:rPr>
          <w:rFonts w:ascii="Times New Roman" w:eastAsia="Times New Roman" w:hAnsi="Times New Roman"/>
          <w:b/>
          <w:sz w:val="28"/>
          <w:szCs w:val="28"/>
        </w:rPr>
        <w:t>Глава 2. Осуществление муниципального контроля</w:t>
      </w:r>
    </w:p>
    <w:p w:rsidR="00DC344C" w:rsidRPr="00E004F8" w:rsidRDefault="00DC344C" w:rsidP="00DC344C">
      <w:pPr>
        <w:pStyle w:val="a3"/>
        <w:pBdr>
          <w:top w:val="nil"/>
          <w:left w:val="nil"/>
          <w:bottom w:val="nil"/>
          <w:right w:val="nil"/>
          <w:between w:val="nil"/>
        </w:pBdr>
        <w:tabs>
          <w:tab w:val="left" w:pos="1134"/>
        </w:tabs>
        <w:ind w:firstLine="709"/>
        <w:jc w:val="both"/>
        <w:rPr>
          <w:rFonts w:ascii="Times New Roman" w:eastAsia="Times New Roman" w:hAnsi="Times New Roman"/>
          <w:b/>
          <w:sz w:val="28"/>
          <w:szCs w:val="28"/>
        </w:rPr>
      </w:pPr>
    </w:p>
    <w:p w:rsidR="002E42D1" w:rsidRPr="00E004F8" w:rsidRDefault="00DC344C" w:rsidP="001E5DA9">
      <w:pPr>
        <w:pStyle w:val="a3"/>
        <w:pBdr>
          <w:top w:val="nil"/>
          <w:left w:val="nil"/>
          <w:bottom w:val="nil"/>
          <w:right w:val="nil"/>
          <w:between w:val="nil"/>
        </w:pBdr>
        <w:tabs>
          <w:tab w:val="left" w:pos="1134"/>
        </w:tabs>
        <w:ind w:left="0" w:firstLine="709"/>
        <w:rPr>
          <w:rFonts w:ascii="Times New Roman" w:eastAsia="Times New Roman" w:hAnsi="Times New Roman"/>
          <w:b/>
          <w:sz w:val="28"/>
          <w:szCs w:val="28"/>
        </w:rPr>
      </w:pPr>
      <w:r w:rsidRPr="00E004F8">
        <w:rPr>
          <w:rFonts w:ascii="Times New Roman" w:eastAsia="Times New Roman" w:hAnsi="Times New Roman"/>
          <w:b/>
          <w:sz w:val="28"/>
          <w:szCs w:val="28"/>
        </w:rPr>
        <w:t>Статья 5. Виды контрольных мероприятий</w:t>
      </w:r>
    </w:p>
    <w:p w:rsidR="00CC0E97" w:rsidRPr="00E004F8" w:rsidRDefault="00CC0E97" w:rsidP="00DC344C">
      <w:pPr>
        <w:pStyle w:val="a3"/>
        <w:pBdr>
          <w:top w:val="nil"/>
          <w:left w:val="nil"/>
          <w:bottom w:val="nil"/>
          <w:right w:val="nil"/>
          <w:between w:val="nil"/>
        </w:pBdr>
        <w:tabs>
          <w:tab w:val="left" w:pos="1134"/>
        </w:tabs>
        <w:ind w:left="0" w:firstLine="709"/>
        <w:jc w:val="both"/>
        <w:rPr>
          <w:rFonts w:ascii="Times New Roman" w:eastAsia="Times New Roman" w:hAnsi="Times New Roman"/>
          <w:b/>
          <w:sz w:val="28"/>
          <w:szCs w:val="28"/>
        </w:rPr>
      </w:pPr>
    </w:p>
    <w:p w:rsidR="00DC344C" w:rsidRPr="00E004F8" w:rsidRDefault="00DC344C" w:rsidP="00DC344C">
      <w:pPr>
        <w:pStyle w:val="a3"/>
        <w:pBdr>
          <w:top w:val="nil"/>
          <w:left w:val="nil"/>
          <w:bottom w:val="nil"/>
          <w:right w:val="nil"/>
          <w:between w:val="nil"/>
        </w:pBdr>
        <w:tabs>
          <w:tab w:val="left" w:pos="1134"/>
        </w:tabs>
        <w:ind w:left="0" w:firstLine="709"/>
        <w:jc w:val="both"/>
        <w:rPr>
          <w:rFonts w:ascii="Times New Roman" w:eastAsia="Times New Roman" w:hAnsi="Times New Roman"/>
          <w:sz w:val="28"/>
          <w:szCs w:val="28"/>
        </w:rPr>
      </w:pPr>
      <w:r w:rsidRPr="00E004F8">
        <w:rPr>
          <w:rFonts w:ascii="Times New Roman" w:eastAsia="Times New Roman" w:hAnsi="Times New Roman"/>
          <w:sz w:val="28"/>
          <w:szCs w:val="28"/>
        </w:rPr>
        <w:t>1. Должностные лица контрольного органа осуществляют муниципальный контроль посредством проведения:</w:t>
      </w:r>
    </w:p>
    <w:p w:rsidR="00DC344C" w:rsidRPr="00E004F8" w:rsidRDefault="00CC0E97" w:rsidP="00DC344C">
      <w:pPr>
        <w:pStyle w:val="a3"/>
        <w:pBdr>
          <w:top w:val="nil"/>
          <w:left w:val="nil"/>
          <w:bottom w:val="nil"/>
          <w:right w:val="nil"/>
          <w:between w:val="nil"/>
        </w:pBdr>
        <w:tabs>
          <w:tab w:val="left" w:pos="1134"/>
        </w:tabs>
        <w:ind w:left="0" w:firstLine="709"/>
        <w:jc w:val="both"/>
        <w:rPr>
          <w:rFonts w:ascii="Times New Roman" w:eastAsia="Times New Roman" w:hAnsi="Times New Roman"/>
          <w:sz w:val="28"/>
          <w:szCs w:val="28"/>
        </w:rPr>
      </w:pPr>
      <w:r w:rsidRPr="00E004F8">
        <w:rPr>
          <w:rFonts w:ascii="Times New Roman" w:eastAsia="Times New Roman" w:hAnsi="Times New Roman"/>
          <w:sz w:val="28"/>
          <w:szCs w:val="28"/>
        </w:rPr>
        <w:t>1) профилактических мероприятий;</w:t>
      </w:r>
    </w:p>
    <w:p w:rsidR="00CC0E97" w:rsidRPr="00E004F8" w:rsidRDefault="00CC0E97" w:rsidP="00DC344C">
      <w:pPr>
        <w:pStyle w:val="a3"/>
        <w:pBdr>
          <w:top w:val="nil"/>
          <w:left w:val="nil"/>
          <w:bottom w:val="nil"/>
          <w:right w:val="nil"/>
          <w:between w:val="nil"/>
        </w:pBdr>
        <w:tabs>
          <w:tab w:val="left" w:pos="1134"/>
        </w:tabs>
        <w:ind w:left="0" w:firstLine="709"/>
        <w:jc w:val="both"/>
        <w:rPr>
          <w:rFonts w:ascii="Times New Roman" w:eastAsia="Times New Roman" w:hAnsi="Times New Roman"/>
          <w:sz w:val="28"/>
          <w:szCs w:val="28"/>
        </w:rPr>
      </w:pPr>
      <w:r w:rsidRPr="00E004F8">
        <w:rPr>
          <w:rFonts w:ascii="Times New Roman" w:eastAsia="Times New Roman" w:hAnsi="Times New Roman"/>
          <w:sz w:val="28"/>
          <w:szCs w:val="28"/>
        </w:rPr>
        <w:t>2) контрольных мероприятий, проводимых с взаимодействием с контролируемым лицом.</w:t>
      </w:r>
    </w:p>
    <w:p w:rsidR="00CC0E97" w:rsidRPr="00E004F8" w:rsidRDefault="00CC0E97" w:rsidP="00DC344C">
      <w:pPr>
        <w:pStyle w:val="a3"/>
        <w:pBdr>
          <w:top w:val="nil"/>
          <w:left w:val="nil"/>
          <w:bottom w:val="nil"/>
          <w:right w:val="nil"/>
          <w:between w:val="nil"/>
        </w:pBdr>
        <w:tabs>
          <w:tab w:val="left" w:pos="1134"/>
        </w:tabs>
        <w:ind w:left="0" w:firstLine="709"/>
        <w:jc w:val="both"/>
        <w:rPr>
          <w:rFonts w:ascii="Times New Roman" w:eastAsia="Times New Roman" w:hAnsi="Times New Roman"/>
          <w:sz w:val="28"/>
          <w:szCs w:val="28"/>
        </w:rPr>
      </w:pPr>
    </w:p>
    <w:p w:rsidR="00CC0E97" w:rsidRPr="00E004F8" w:rsidRDefault="00CC0E97" w:rsidP="001E5DA9">
      <w:pPr>
        <w:pStyle w:val="a3"/>
        <w:pBdr>
          <w:top w:val="nil"/>
          <w:left w:val="nil"/>
          <w:bottom w:val="nil"/>
          <w:right w:val="nil"/>
          <w:between w:val="nil"/>
        </w:pBdr>
        <w:tabs>
          <w:tab w:val="left" w:pos="1134"/>
        </w:tabs>
        <w:ind w:left="0" w:firstLine="709"/>
        <w:rPr>
          <w:rFonts w:ascii="Times New Roman" w:eastAsia="Times New Roman" w:hAnsi="Times New Roman"/>
          <w:b/>
          <w:sz w:val="28"/>
          <w:szCs w:val="28"/>
        </w:rPr>
      </w:pPr>
      <w:r w:rsidRPr="00E004F8">
        <w:rPr>
          <w:rFonts w:ascii="Times New Roman" w:eastAsia="Times New Roman" w:hAnsi="Times New Roman"/>
          <w:b/>
          <w:sz w:val="28"/>
          <w:szCs w:val="28"/>
        </w:rPr>
        <w:t>Статья 6. Формы документов, используемые при осуществлении муниципального контроля</w:t>
      </w:r>
    </w:p>
    <w:p w:rsidR="00CC0E97" w:rsidRPr="00E004F8" w:rsidRDefault="00CC0E97" w:rsidP="00DC344C">
      <w:pPr>
        <w:pStyle w:val="a3"/>
        <w:pBdr>
          <w:top w:val="nil"/>
          <w:left w:val="nil"/>
          <w:bottom w:val="nil"/>
          <w:right w:val="nil"/>
          <w:between w:val="nil"/>
        </w:pBdr>
        <w:tabs>
          <w:tab w:val="left" w:pos="1134"/>
        </w:tabs>
        <w:ind w:left="0" w:firstLine="709"/>
        <w:jc w:val="both"/>
        <w:rPr>
          <w:rFonts w:ascii="Times New Roman" w:eastAsia="Times New Roman" w:hAnsi="Times New Roman"/>
          <w:b/>
          <w:sz w:val="28"/>
          <w:szCs w:val="28"/>
        </w:rPr>
      </w:pPr>
    </w:p>
    <w:p w:rsidR="00A200C3" w:rsidRPr="00E004F8" w:rsidRDefault="00A200C3" w:rsidP="00DC344C">
      <w:pPr>
        <w:pStyle w:val="a3"/>
        <w:pBdr>
          <w:top w:val="nil"/>
          <w:left w:val="nil"/>
          <w:bottom w:val="nil"/>
          <w:right w:val="nil"/>
          <w:between w:val="nil"/>
        </w:pBdr>
        <w:tabs>
          <w:tab w:val="left" w:pos="1134"/>
        </w:tabs>
        <w:ind w:left="0" w:firstLine="709"/>
        <w:jc w:val="both"/>
        <w:rPr>
          <w:rFonts w:ascii="Times New Roman" w:eastAsia="Times New Roman" w:hAnsi="Times New Roman"/>
          <w:sz w:val="28"/>
          <w:szCs w:val="28"/>
        </w:rPr>
      </w:pPr>
      <w:r w:rsidRPr="00E004F8">
        <w:rPr>
          <w:rFonts w:ascii="Times New Roman" w:eastAsia="Times New Roman" w:hAnsi="Times New Roman"/>
          <w:sz w:val="28"/>
          <w:szCs w:val="28"/>
        </w:rPr>
        <w:t xml:space="preserve">1. Контрольным органом при организации и проведении контрольных мероприятий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w:t>
      </w:r>
      <w:r w:rsidRPr="00E004F8">
        <w:rPr>
          <w:rFonts w:ascii="Times New Roman" w:eastAsia="Times New Roman" w:hAnsi="Times New Roman"/>
          <w:sz w:val="28"/>
          <w:szCs w:val="28"/>
        </w:rPr>
        <w:lastRenderedPageBreak/>
        <w:t>регулированию в области государственного контроля (надзора) и муниципального контроля.</w:t>
      </w:r>
    </w:p>
    <w:p w:rsidR="00A200C3" w:rsidRPr="00E004F8" w:rsidRDefault="00A200C3" w:rsidP="00DC344C">
      <w:pPr>
        <w:pStyle w:val="a3"/>
        <w:pBdr>
          <w:top w:val="nil"/>
          <w:left w:val="nil"/>
          <w:bottom w:val="nil"/>
          <w:right w:val="nil"/>
          <w:between w:val="nil"/>
        </w:pBdr>
        <w:tabs>
          <w:tab w:val="left" w:pos="1134"/>
        </w:tabs>
        <w:ind w:left="0" w:firstLine="709"/>
        <w:jc w:val="both"/>
        <w:rPr>
          <w:rFonts w:ascii="Times New Roman" w:eastAsia="Times New Roman" w:hAnsi="Times New Roman"/>
          <w:sz w:val="28"/>
          <w:szCs w:val="28"/>
        </w:rPr>
      </w:pPr>
      <w:r w:rsidRPr="00E004F8">
        <w:rPr>
          <w:rFonts w:ascii="Times New Roman" w:eastAsia="Times New Roman" w:hAnsi="Times New Roman"/>
          <w:sz w:val="28"/>
          <w:szCs w:val="28"/>
        </w:rPr>
        <w:t>2. 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200C3" w:rsidRPr="00E004F8" w:rsidRDefault="00A200C3" w:rsidP="00DC344C">
      <w:pPr>
        <w:pStyle w:val="a3"/>
        <w:pBdr>
          <w:top w:val="nil"/>
          <w:left w:val="nil"/>
          <w:bottom w:val="nil"/>
          <w:right w:val="nil"/>
          <w:between w:val="nil"/>
        </w:pBdr>
        <w:tabs>
          <w:tab w:val="left" w:pos="1134"/>
        </w:tabs>
        <w:ind w:left="0" w:firstLine="709"/>
        <w:jc w:val="both"/>
        <w:rPr>
          <w:rFonts w:ascii="Times New Roman" w:eastAsia="Times New Roman" w:hAnsi="Times New Roman"/>
          <w:sz w:val="28"/>
          <w:szCs w:val="28"/>
        </w:rPr>
      </w:pPr>
    </w:p>
    <w:p w:rsidR="002E42D1" w:rsidRPr="00E004F8" w:rsidRDefault="00A200C3" w:rsidP="001E5DA9">
      <w:pPr>
        <w:pBdr>
          <w:top w:val="nil"/>
          <w:left w:val="nil"/>
          <w:bottom w:val="nil"/>
          <w:right w:val="nil"/>
          <w:between w:val="nil"/>
        </w:pBdr>
        <w:tabs>
          <w:tab w:val="left" w:pos="1134"/>
        </w:tabs>
        <w:jc w:val="center"/>
        <w:rPr>
          <w:b/>
          <w:sz w:val="28"/>
          <w:szCs w:val="28"/>
        </w:rPr>
      </w:pPr>
      <w:r w:rsidRPr="00E004F8">
        <w:rPr>
          <w:b/>
          <w:sz w:val="28"/>
          <w:szCs w:val="28"/>
        </w:rPr>
        <w:t>Глава 3. Профилактика рисков причинения вреда (ущерба) охраняемым законом ценностям</w:t>
      </w:r>
    </w:p>
    <w:p w:rsidR="00A200C3" w:rsidRPr="00E004F8" w:rsidRDefault="00A200C3">
      <w:pPr>
        <w:pBdr>
          <w:top w:val="nil"/>
          <w:left w:val="nil"/>
          <w:bottom w:val="nil"/>
          <w:right w:val="nil"/>
          <w:between w:val="nil"/>
        </w:pBdr>
        <w:tabs>
          <w:tab w:val="left" w:pos="1134"/>
        </w:tabs>
        <w:jc w:val="center"/>
        <w:rPr>
          <w:b/>
          <w:sz w:val="28"/>
          <w:szCs w:val="28"/>
        </w:rPr>
      </w:pPr>
    </w:p>
    <w:p w:rsidR="002E42D1" w:rsidRPr="00E004F8" w:rsidRDefault="00A200C3" w:rsidP="00E54A16">
      <w:pPr>
        <w:pBdr>
          <w:top w:val="nil"/>
          <w:left w:val="nil"/>
          <w:bottom w:val="nil"/>
          <w:right w:val="nil"/>
          <w:between w:val="nil"/>
        </w:pBdr>
        <w:tabs>
          <w:tab w:val="left" w:pos="1134"/>
        </w:tabs>
        <w:ind w:firstLine="1134"/>
        <w:jc w:val="both"/>
        <w:rPr>
          <w:b/>
          <w:sz w:val="28"/>
          <w:szCs w:val="28"/>
        </w:rPr>
      </w:pPr>
      <w:r w:rsidRPr="00E004F8">
        <w:rPr>
          <w:b/>
          <w:sz w:val="28"/>
          <w:szCs w:val="28"/>
        </w:rPr>
        <w:t>Статья 7. Программа профилактики рисков причинения вреда (ущерба) охраняемым законом ценностям</w:t>
      </w:r>
    </w:p>
    <w:p w:rsidR="00A200C3" w:rsidRPr="00E004F8" w:rsidRDefault="00A200C3" w:rsidP="00E54A16">
      <w:pPr>
        <w:pBdr>
          <w:top w:val="nil"/>
          <w:left w:val="nil"/>
          <w:bottom w:val="nil"/>
          <w:right w:val="nil"/>
          <w:between w:val="nil"/>
        </w:pBdr>
        <w:tabs>
          <w:tab w:val="left" w:pos="1134"/>
        </w:tabs>
        <w:ind w:firstLine="1134"/>
        <w:jc w:val="both"/>
        <w:rPr>
          <w:b/>
          <w:sz w:val="28"/>
          <w:szCs w:val="28"/>
        </w:rPr>
      </w:pPr>
    </w:p>
    <w:p w:rsidR="00A200C3" w:rsidRPr="00E004F8" w:rsidRDefault="00A200C3" w:rsidP="00E54A16">
      <w:pPr>
        <w:pBdr>
          <w:top w:val="nil"/>
          <w:left w:val="nil"/>
          <w:bottom w:val="nil"/>
          <w:right w:val="nil"/>
          <w:between w:val="nil"/>
        </w:pBdr>
        <w:tabs>
          <w:tab w:val="left" w:pos="1134"/>
        </w:tabs>
        <w:ind w:firstLine="1134"/>
        <w:jc w:val="both"/>
        <w:rPr>
          <w:sz w:val="28"/>
          <w:szCs w:val="28"/>
        </w:rPr>
      </w:pPr>
      <w:r w:rsidRPr="00E004F8">
        <w:rPr>
          <w:sz w:val="28"/>
          <w:szCs w:val="28"/>
        </w:rPr>
        <w:t xml:space="preserve">1.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 Утвержденная программа профилактики рисков причинения вреда размещается на официальном </w:t>
      </w:r>
      <w:r w:rsidR="003B4293" w:rsidRPr="00E004F8">
        <w:rPr>
          <w:sz w:val="28"/>
          <w:szCs w:val="28"/>
        </w:rPr>
        <w:t>портале МО Щекинский район</w:t>
      </w:r>
      <w:r w:rsidR="000818C5" w:rsidRPr="00E004F8">
        <w:rPr>
          <w:sz w:val="28"/>
          <w:szCs w:val="28"/>
        </w:rPr>
        <w:t>, в разделе</w:t>
      </w:r>
      <w:r w:rsidRPr="00E004F8">
        <w:rPr>
          <w:sz w:val="28"/>
          <w:szCs w:val="28"/>
        </w:rPr>
        <w:t xml:space="preserve"> </w:t>
      </w:r>
      <w:r w:rsidR="000818C5" w:rsidRPr="00E004F8">
        <w:rPr>
          <w:sz w:val="28"/>
          <w:szCs w:val="28"/>
        </w:rPr>
        <w:t xml:space="preserve">контрольного органа </w:t>
      </w:r>
      <w:r w:rsidRPr="00E004F8">
        <w:rPr>
          <w:sz w:val="28"/>
          <w:szCs w:val="28"/>
        </w:rPr>
        <w:t>информационно-телекоммуникационной сети "Интернет".</w:t>
      </w:r>
      <w:r w:rsidR="00B7083D" w:rsidRPr="00E004F8">
        <w:rPr>
          <w:sz w:val="28"/>
          <w:szCs w:val="28"/>
        </w:rPr>
        <w:t xml:space="preserve"> </w:t>
      </w:r>
      <w:proofErr w:type="gramStart"/>
      <w:r w:rsidR="00B7083D" w:rsidRPr="00E004F8">
        <w:rPr>
          <w:sz w:val="28"/>
          <w:szCs w:val="28"/>
        </w:rPr>
        <w:t>(ССЫЛКА НА ЭТИ ПРОГРАММЫ:</w:t>
      </w:r>
      <w:proofErr w:type="gramEnd"/>
      <w:r w:rsidR="00B7083D" w:rsidRPr="00E004F8">
        <w:rPr>
          <w:sz w:val="28"/>
          <w:szCs w:val="28"/>
        </w:rPr>
        <w:t xml:space="preserve"> </w:t>
      </w:r>
      <w:hyperlink r:id="rId10" w:tooltip="Главная" w:history="1">
        <w:r w:rsidR="00B7083D" w:rsidRPr="00E004F8">
          <w:rPr>
            <w:rFonts w:ascii="Tahoma" w:hAnsi="Tahoma" w:cs="Tahoma"/>
            <w:sz w:val="18"/>
            <w:szCs w:val="18"/>
            <w:u w:val="single"/>
            <w:shd w:val="clear" w:color="auto" w:fill="FFFFFF"/>
          </w:rPr>
          <w:t>Главная</w:t>
        </w:r>
      </w:hyperlink>
      <w:r w:rsidR="00B7083D" w:rsidRPr="00E004F8">
        <w:rPr>
          <w:rFonts w:ascii="Tahoma" w:hAnsi="Tahoma" w:cs="Tahoma"/>
          <w:sz w:val="18"/>
          <w:szCs w:val="18"/>
          <w:shd w:val="clear" w:color="auto" w:fill="FFFFFF"/>
        </w:rPr>
        <w:t> / </w:t>
      </w:r>
      <w:hyperlink r:id="rId11" w:tooltip="Администрация" w:history="1">
        <w:r w:rsidR="00B7083D" w:rsidRPr="00E004F8">
          <w:rPr>
            <w:rFonts w:ascii="Tahoma" w:hAnsi="Tahoma" w:cs="Tahoma"/>
            <w:sz w:val="18"/>
            <w:szCs w:val="18"/>
            <w:u w:val="single"/>
            <w:shd w:val="clear" w:color="auto" w:fill="FFFFFF"/>
          </w:rPr>
          <w:t>Администрация</w:t>
        </w:r>
      </w:hyperlink>
      <w:r w:rsidR="00B7083D" w:rsidRPr="00E004F8">
        <w:rPr>
          <w:rFonts w:ascii="Tahoma" w:hAnsi="Tahoma" w:cs="Tahoma"/>
          <w:sz w:val="18"/>
          <w:szCs w:val="18"/>
          <w:shd w:val="clear" w:color="auto" w:fill="FFFFFF"/>
        </w:rPr>
        <w:t> / </w:t>
      </w:r>
      <w:hyperlink r:id="rId12" w:tooltip="Структура администрации" w:history="1">
        <w:r w:rsidR="00B7083D" w:rsidRPr="00E004F8">
          <w:rPr>
            <w:rFonts w:ascii="Tahoma" w:hAnsi="Tahoma" w:cs="Tahoma"/>
            <w:sz w:val="18"/>
            <w:szCs w:val="18"/>
            <w:u w:val="single"/>
            <w:shd w:val="clear" w:color="auto" w:fill="FFFFFF"/>
          </w:rPr>
          <w:t>Структура администрации</w:t>
        </w:r>
      </w:hyperlink>
      <w:r w:rsidR="00B7083D" w:rsidRPr="00E004F8">
        <w:rPr>
          <w:rFonts w:ascii="Tahoma" w:hAnsi="Tahoma" w:cs="Tahoma"/>
          <w:sz w:val="18"/>
          <w:szCs w:val="18"/>
          <w:shd w:val="clear" w:color="auto" w:fill="FFFFFF"/>
        </w:rPr>
        <w:t> / </w:t>
      </w:r>
      <w:hyperlink r:id="rId13" w:tooltip="Комитет по административно-техническому надзору" w:history="1">
        <w:r w:rsidR="00B7083D" w:rsidRPr="00E004F8">
          <w:rPr>
            <w:rFonts w:ascii="Tahoma" w:hAnsi="Tahoma" w:cs="Tahoma"/>
            <w:sz w:val="18"/>
            <w:szCs w:val="18"/>
            <w:u w:val="single"/>
            <w:shd w:val="clear" w:color="auto" w:fill="FFFFFF"/>
          </w:rPr>
          <w:t>Комитет по административно-техническому надзору</w:t>
        </w:r>
      </w:hyperlink>
      <w:r w:rsidR="00B7083D" w:rsidRPr="00E004F8">
        <w:rPr>
          <w:rFonts w:ascii="Tahoma" w:hAnsi="Tahoma" w:cs="Tahoma"/>
          <w:sz w:val="18"/>
          <w:szCs w:val="18"/>
          <w:shd w:val="clear" w:color="auto" w:fill="FFFFFF"/>
        </w:rPr>
        <w:t> / </w:t>
      </w:r>
      <w:hyperlink r:id="rId14" w:tooltip="Деятельность" w:history="1">
        <w:r w:rsidR="00B7083D" w:rsidRPr="00E004F8">
          <w:rPr>
            <w:rFonts w:ascii="Tahoma" w:hAnsi="Tahoma" w:cs="Tahoma"/>
            <w:sz w:val="18"/>
            <w:szCs w:val="18"/>
            <w:u w:val="single"/>
            <w:shd w:val="clear" w:color="auto" w:fill="FFFFFF"/>
          </w:rPr>
          <w:t>Деятельность</w:t>
        </w:r>
      </w:hyperlink>
    </w:p>
    <w:p w:rsidR="00A200C3" w:rsidRPr="00E004F8" w:rsidRDefault="00A200C3" w:rsidP="00E54A16">
      <w:pPr>
        <w:pBdr>
          <w:top w:val="nil"/>
          <w:left w:val="nil"/>
          <w:bottom w:val="nil"/>
          <w:right w:val="nil"/>
          <w:between w:val="nil"/>
        </w:pBdr>
        <w:tabs>
          <w:tab w:val="left" w:pos="1134"/>
        </w:tabs>
        <w:ind w:firstLine="1134"/>
        <w:jc w:val="both"/>
        <w:rPr>
          <w:sz w:val="28"/>
          <w:szCs w:val="28"/>
        </w:rPr>
      </w:pPr>
      <w:r w:rsidRPr="00E004F8">
        <w:rPr>
          <w:sz w:val="28"/>
          <w:szCs w:val="28"/>
        </w:rPr>
        <w:t>2. Профилактические мероприятия, предусмотренные программой профилактики рисков причинения вреда, обязательны для проведения контрольным органом. Контрольный орган может проводить профилактические мероприятия, не предусмотренные программой профилактики рисков причинения вреда.</w:t>
      </w:r>
    </w:p>
    <w:p w:rsidR="00A200C3" w:rsidRPr="00E004F8" w:rsidRDefault="00A200C3" w:rsidP="00E54A16">
      <w:pPr>
        <w:pBdr>
          <w:top w:val="nil"/>
          <w:left w:val="nil"/>
          <w:bottom w:val="nil"/>
          <w:right w:val="nil"/>
          <w:between w:val="nil"/>
        </w:pBdr>
        <w:tabs>
          <w:tab w:val="left" w:pos="1134"/>
        </w:tabs>
        <w:ind w:firstLine="1134"/>
        <w:jc w:val="both"/>
        <w:rPr>
          <w:sz w:val="28"/>
          <w:szCs w:val="28"/>
        </w:rPr>
      </w:pPr>
      <w:r w:rsidRPr="00E004F8">
        <w:rPr>
          <w:sz w:val="28"/>
          <w:szCs w:val="28"/>
        </w:rPr>
        <w:t>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A200C3" w:rsidRPr="00E004F8" w:rsidRDefault="00A200C3">
      <w:pPr>
        <w:pBdr>
          <w:top w:val="nil"/>
          <w:left w:val="nil"/>
          <w:bottom w:val="nil"/>
          <w:right w:val="nil"/>
          <w:between w:val="nil"/>
        </w:pBdr>
        <w:tabs>
          <w:tab w:val="left" w:pos="1134"/>
        </w:tabs>
        <w:jc w:val="both"/>
        <w:rPr>
          <w:sz w:val="28"/>
          <w:szCs w:val="28"/>
        </w:rPr>
      </w:pPr>
    </w:p>
    <w:p w:rsidR="002E42D1" w:rsidRPr="00E004F8" w:rsidRDefault="00A200C3" w:rsidP="001E5DA9">
      <w:pPr>
        <w:pBdr>
          <w:top w:val="nil"/>
          <w:left w:val="nil"/>
          <w:bottom w:val="nil"/>
          <w:right w:val="nil"/>
          <w:between w:val="nil"/>
        </w:pBdr>
        <w:ind w:firstLine="709"/>
        <w:jc w:val="both"/>
        <w:rPr>
          <w:b/>
          <w:sz w:val="28"/>
          <w:szCs w:val="28"/>
        </w:rPr>
      </w:pPr>
      <w:r w:rsidRPr="00E004F8">
        <w:rPr>
          <w:b/>
          <w:sz w:val="28"/>
          <w:szCs w:val="28"/>
        </w:rPr>
        <w:t>Статья 8. Виды профилактических мероприятий</w:t>
      </w:r>
    </w:p>
    <w:p w:rsidR="00A200C3" w:rsidRPr="00E004F8" w:rsidRDefault="00A200C3">
      <w:pPr>
        <w:pBdr>
          <w:top w:val="nil"/>
          <w:left w:val="nil"/>
          <w:bottom w:val="nil"/>
          <w:right w:val="nil"/>
          <w:between w:val="nil"/>
        </w:pBdr>
        <w:ind w:firstLine="709"/>
        <w:jc w:val="center"/>
        <w:rPr>
          <w:b/>
          <w:sz w:val="28"/>
          <w:szCs w:val="28"/>
        </w:rPr>
      </w:pPr>
    </w:p>
    <w:p w:rsidR="002E42D1" w:rsidRPr="00E004F8" w:rsidRDefault="00A200C3" w:rsidP="00A200C3">
      <w:pPr>
        <w:pStyle w:val="a3"/>
        <w:pBdr>
          <w:top w:val="nil"/>
          <w:left w:val="nil"/>
          <w:bottom w:val="nil"/>
          <w:right w:val="nil"/>
          <w:between w:val="nil"/>
        </w:pBdr>
        <w:tabs>
          <w:tab w:val="left" w:pos="1134"/>
        </w:tabs>
        <w:ind w:left="0" w:firstLine="709"/>
        <w:jc w:val="both"/>
        <w:rPr>
          <w:rFonts w:ascii="Times New Roman" w:eastAsia="Times New Roman" w:hAnsi="Times New Roman"/>
          <w:sz w:val="28"/>
          <w:szCs w:val="28"/>
        </w:rPr>
      </w:pPr>
      <w:r w:rsidRPr="00E004F8">
        <w:rPr>
          <w:rFonts w:ascii="Times New Roman" w:eastAsia="Times New Roman" w:hAnsi="Times New Roman"/>
          <w:sz w:val="28"/>
          <w:szCs w:val="28"/>
        </w:rPr>
        <w:t>При осуществлении муниципального контроля могут проводиться следующие виды профилактических мероприятий:</w:t>
      </w:r>
    </w:p>
    <w:p w:rsidR="00436401" w:rsidRPr="00E004F8" w:rsidRDefault="00436401" w:rsidP="00A200C3">
      <w:pPr>
        <w:pStyle w:val="a3"/>
        <w:pBdr>
          <w:top w:val="nil"/>
          <w:left w:val="nil"/>
          <w:bottom w:val="nil"/>
          <w:right w:val="nil"/>
          <w:between w:val="nil"/>
        </w:pBdr>
        <w:tabs>
          <w:tab w:val="left" w:pos="1134"/>
        </w:tabs>
        <w:ind w:left="0" w:firstLine="709"/>
        <w:jc w:val="both"/>
        <w:rPr>
          <w:rFonts w:ascii="Times New Roman" w:hAnsi="Times New Roman"/>
          <w:sz w:val="28"/>
          <w:szCs w:val="28"/>
        </w:rPr>
      </w:pPr>
      <w:r w:rsidRPr="00E004F8">
        <w:rPr>
          <w:rFonts w:ascii="Times New Roman" w:hAnsi="Times New Roman"/>
          <w:sz w:val="28"/>
          <w:szCs w:val="28"/>
        </w:rPr>
        <w:t>1) информирование;</w:t>
      </w:r>
    </w:p>
    <w:p w:rsidR="00436401" w:rsidRPr="00E004F8" w:rsidRDefault="00436401" w:rsidP="00A200C3">
      <w:pPr>
        <w:pStyle w:val="a3"/>
        <w:pBdr>
          <w:top w:val="nil"/>
          <w:left w:val="nil"/>
          <w:bottom w:val="nil"/>
          <w:right w:val="nil"/>
          <w:between w:val="nil"/>
        </w:pBdr>
        <w:tabs>
          <w:tab w:val="left" w:pos="1134"/>
        </w:tabs>
        <w:ind w:left="0" w:firstLine="709"/>
        <w:jc w:val="both"/>
        <w:rPr>
          <w:rFonts w:ascii="Times New Roman" w:hAnsi="Times New Roman"/>
          <w:sz w:val="28"/>
          <w:szCs w:val="28"/>
        </w:rPr>
      </w:pPr>
      <w:r w:rsidRPr="00E004F8">
        <w:rPr>
          <w:rFonts w:ascii="Times New Roman" w:hAnsi="Times New Roman"/>
          <w:sz w:val="28"/>
          <w:szCs w:val="28"/>
        </w:rPr>
        <w:t>2) объявление предостережения;</w:t>
      </w:r>
    </w:p>
    <w:p w:rsidR="00436401" w:rsidRPr="00E004F8" w:rsidRDefault="00436401" w:rsidP="00A200C3">
      <w:pPr>
        <w:pStyle w:val="a3"/>
        <w:pBdr>
          <w:top w:val="nil"/>
          <w:left w:val="nil"/>
          <w:bottom w:val="nil"/>
          <w:right w:val="nil"/>
          <w:between w:val="nil"/>
        </w:pBdr>
        <w:tabs>
          <w:tab w:val="left" w:pos="1134"/>
        </w:tabs>
        <w:ind w:left="0" w:firstLine="709"/>
        <w:jc w:val="both"/>
        <w:rPr>
          <w:sz w:val="28"/>
          <w:szCs w:val="28"/>
        </w:rPr>
      </w:pPr>
      <w:r w:rsidRPr="00E004F8">
        <w:rPr>
          <w:rFonts w:ascii="Times New Roman" w:hAnsi="Times New Roman"/>
          <w:sz w:val="28"/>
          <w:szCs w:val="28"/>
        </w:rPr>
        <w:t>3) консультирование</w:t>
      </w:r>
      <w:r w:rsidRPr="00E004F8">
        <w:rPr>
          <w:sz w:val="28"/>
          <w:szCs w:val="28"/>
        </w:rPr>
        <w:t>.</w:t>
      </w:r>
    </w:p>
    <w:p w:rsidR="002E42D1" w:rsidRPr="00E004F8" w:rsidRDefault="002E42D1">
      <w:pPr>
        <w:pBdr>
          <w:top w:val="nil"/>
          <w:left w:val="nil"/>
          <w:bottom w:val="nil"/>
          <w:right w:val="nil"/>
          <w:between w:val="nil"/>
        </w:pBdr>
        <w:ind w:firstLine="709"/>
        <w:jc w:val="center"/>
        <w:rPr>
          <w:sz w:val="28"/>
          <w:szCs w:val="28"/>
        </w:rPr>
      </w:pPr>
    </w:p>
    <w:p w:rsidR="00E54A16" w:rsidRPr="00E004F8" w:rsidRDefault="00E54A16">
      <w:pPr>
        <w:pBdr>
          <w:top w:val="nil"/>
          <w:left w:val="nil"/>
          <w:bottom w:val="nil"/>
          <w:right w:val="nil"/>
          <w:between w:val="nil"/>
        </w:pBdr>
        <w:ind w:firstLine="709"/>
        <w:jc w:val="center"/>
        <w:rPr>
          <w:sz w:val="28"/>
          <w:szCs w:val="28"/>
        </w:rPr>
      </w:pPr>
    </w:p>
    <w:p w:rsidR="002E42D1" w:rsidRPr="00E004F8" w:rsidRDefault="001E5DA9" w:rsidP="001E5DA9">
      <w:pPr>
        <w:pBdr>
          <w:top w:val="nil"/>
          <w:left w:val="nil"/>
          <w:bottom w:val="nil"/>
          <w:right w:val="nil"/>
          <w:between w:val="nil"/>
        </w:pBdr>
        <w:tabs>
          <w:tab w:val="left" w:pos="1470"/>
          <w:tab w:val="left" w:pos="2220"/>
          <w:tab w:val="center" w:pos="5031"/>
        </w:tabs>
        <w:ind w:firstLine="709"/>
        <w:jc w:val="both"/>
        <w:rPr>
          <w:b/>
          <w:sz w:val="28"/>
          <w:szCs w:val="28"/>
        </w:rPr>
      </w:pPr>
      <w:r w:rsidRPr="00E004F8">
        <w:rPr>
          <w:b/>
          <w:sz w:val="28"/>
          <w:szCs w:val="28"/>
        </w:rPr>
        <w:t>С</w:t>
      </w:r>
      <w:r w:rsidR="00436401" w:rsidRPr="00E004F8">
        <w:rPr>
          <w:b/>
          <w:sz w:val="28"/>
          <w:szCs w:val="28"/>
        </w:rPr>
        <w:t>татья 9. Информирование</w:t>
      </w:r>
    </w:p>
    <w:p w:rsidR="00436401" w:rsidRPr="00E004F8" w:rsidRDefault="00436401" w:rsidP="00436401">
      <w:pPr>
        <w:pBdr>
          <w:top w:val="nil"/>
          <w:left w:val="nil"/>
          <w:bottom w:val="nil"/>
          <w:right w:val="nil"/>
          <w:between w:val="nil"/>
        </w:pBdr>
        <w:ind w:firstLine="709"/>
        <w:jc w:val="center"/>
        <w:rPr>
          <w:b/>
          <w:sz w:val="28"/>
          <w:szCs w:val="28"/>
        </w:rPr>
      </w:pPr>
    </w:p>
    <w:p w:rsidR="00436401" w:rsidRPr="00E004F8" w:rsidRDefault="00436401" w:rsidP="00436401">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436401" w:rsidRPr="00E004F8" w:rsidRDefault="00436401" w:rsidP="00436401">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2. Информирование осуществляется посредством размещения соответствующих сведений на официальном сайте контрольного органа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E42D1" w:rsidRPr="00E004F8" w:rsidRDefault="00436401" w:rsidP="00436401">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3. Контрольный орган обязан размещать и поддерживать в актуальном состоянии на своем официальном сайте в информационно-телекоммуникационной сети "Интернет" информацию, предусмотренную частью 3 статьи 46 Федерального закона "О государственном контроле (надзоре) и муниципальном контроле в Российской Федерации".</w:t>
      </w:r>
    </w:p>
    <w:p w:rsidR="00436401" w:rsidRPr="00E004F8" w:rsidRDefault="00436401" w:rsidP="00436401">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p>
    <w:p w:rsidR="002E42D1" w:rsidRPr="00E004F8" w:rsidRDefault="00436401">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r w:rsidRPr="00E004F8">
        <w:rPr>
          <w:rFonts w:ascii="Times New Roman" w:eastAsia="Times New Roman" w:hAnsi="Times New Roman"/>
          <w:b/>
          <w:sz w:val="28"/>
          <w:szCs w:val="28"/>
        </w:rPr>
        <w:t>Статья 10. Объявление предостережения</w:t>
      </w:r>
    </w:p>
    <w:p w:rsidR="00436401" w:rsidRPr="00E004F8" w:rsidRDefault="00436401">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p>
    <w:p w:rsidR="00436401" w:rsidRPr="00E004F8" w:rsidRDefault="00436401" w:rsidP="00436401">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 xml:space="preserve">1. </w:t>
      </w:r>
      <w:proofErr w:type="gramStart"/>
      <w:r w:rsidRPr="00E004F8">
        <w:rPr>
          <w:rFonts w:ascii="Times New Roman" w:eastAsia="Times New Roman" w:hAnsi="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E004F8">
        <w:rPr>
          <w:rFonts w:ascii="Times New Roman" w:eastAsia="Times New Roman" w:hAnsi="Times New Roman"/>
          <w:sz w:val="28"/>
          <w:szCs w:val="28"/>
        </w:rPr>
        <w:t xml:space="preserve"> по обеспечению соблюдения обязательных требований.</w:t>
      </w:r>
    </w:p>
    <w:p w:rsidR="00436401" w:rsidRPr="00E004F8" w:rsidRDefault="00436401" w:rsidP="00436401">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 xml:space="preserve">2. </w:t>
      </w:r>
      <w:proofErr w:type="gramStart"/>
      <w:r w:rsidRPr="00E004F8">
        <w:rPr>
          <w:rFonts w:ascii="Times New Roman" w:eastAsia="Times New Roman" w:hAnsi="Times New Roman"/>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w:t>
      </w:r>
      <w:proofErr w:type="gramEnd"/>
      <w:r w:rsidRPr="00E004F8">
        <w:rPr>
          <w:rFonts w:ascii="Times New Roman" w:eastAsia="Times New Roman" w:hAnsi="Times New Roman"/>
          <w:sz w:val="28"/>
          <w:szCs w:val="28"/>
        </w:rPr>
        <w:t xml:space="preserve"> </w:t>
      </w:r>
      <w:proofErr w:type="gramStart"/>
      <w:r w:rsidRPr="00E004F8">
        <w:rPr>
          <w:rFonts w:ascii="Times New Roman" w:eastAsia="Times New Roman" w:hAnsi="Times New Roman"/>
          <w:sz w:val="28"/>
          <w:szCs w:val="28"/>
        </w:rPr>
        <w:t>принятии</w:t>
      </w:r>
      <w:proofErr w:type="gramEnd"/>
      <w:r w:rsidRPr="00E004F8">
        <w:rPr>
          <w:rFonts w:ascii="Times New Roman" w:eastAsia="Times New Roman" w:hAnsi="Times New Roman"/>
          <w:sz w:val="28"/>
          <w:szCs w:val="28"/>
        </w:rPr>
        <w:t xml:space="preserve"> мер по обеспечению соблюдения данных требований и не может содержать требование представления контролируемым лицом сведений и документов.</w:t>
      </w:r>
    </w:p>
    <w:p w:rsidR="00436401" w:rsidRPr="00E004F8" w:rsidRDefault="00436401" w:rsidP="00436401">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3.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15 рабочих дней со дня получения им предостережения.</w:t>
      </w:r>
    </w:p>
    <w:p w:rsidR="00436401" w:rsidRPr="00E004F8" w:rsidRDefault="00436401" w:rsidP="00436401">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lastRenderedPageBreak/>
        <w:t>4. Возражение должно содержать:</w:t>
      </w:r>
    </w:p>
    <w:p w:rsidR="00436401" w:rsidRPr="00E004F8" w:rsidRDefault="00436401" w:rsidP="00436401">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1) наименование контрольного органа, в который направляется возражение;</w:t>
      </w:r>
    </w:p>
    <w:p w:rsidR="00436401" w:rsidRPr="00E004F8" w:rsidRDefault="00436401" w:rsidP="00436401">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proofErr w:type="gramStart"/>
      <w:r w:rsidRPr="00E004F8">
        <w:rPr>
          <w:rFonts w:ascii="Times New Roman" w:eastAsia="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36401" w:rsidRPr="00E004F8" w:rsidRDefault="00436401" w:rsidP="00436401">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3) дату и номер предостережения;</w:t>
      </w:r>
    </w:p>
    <w:p w:rsidR="00436401" w:rsidRPr="00E004F8" w:rsidRDefault="00436401" w:rsidP="00436401">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 xml:space="preserve">4) доводы, на основании которых контролируемое лицо </w:t>
      </w:r>
      <w:proofErr w:type="gramStart"/>
      <w:r w:rsidRPr="00E004F8">
        <w:rPr>
          <w:rFonts w:ascii="Times New Roman" w:eastAsia="Times New Roman" w:hAnsi="Times New Roman"/>
          <w:sz w:val="28"/>
          <w:szCs w:val="28"/>
        </w:rPr>
        <w:t>не согласно</w:t>
      </w:r>
      <w:proofErr w:type="gramEnd"/>
      <w:r w:rsidRPr="00E004F8">
        <w:rPr>
          <w:rFonts w:ascii="Times New Roman" w:eastAsia="Times New Roman" w:hAnsi="Times New Roman"/>
          <w:sz w:val="28"/>
          <w:szCs w:val="28"/>
        </w:rPr>
        <w:t xml:space="preserve"> с объявленным предостережением;</w:t>
      </w:r>
    </w:p>
    <w:p w:rsidR="00436401" w:rsidRPr="00E004F8" w:rsidRDefault="00436401" w:rsidP="00436401">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5) дату получения предостережения контролируемым лицом.</w:t>
      </w:r>
    </w:p>
    <w:p w:rsidR="00436401" w:rsidRPr="00E004F8" w:rsidRDefault="00436401" w:rsidP="00436401">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36401" w:rsidRPr="00E004F8" w:rsidRDefault="00436401" w:rsidP="00436401">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6. По результатам рассмотрения возражения должностное лицо, рассмотревшее возражение, принимает одно из следующих решений:</w:t>
      </w:r>
    </w:p>
    <w:p w:rsidR="00436401" w:rsidRPr="00E004F8" w:rsidRDefault="00436401" w:rsidP="00436401">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1) удовлетворяет возражение в форме отмены объявленного предостережения;</w:t>
      </w:r>
    </w:p>
    <w:p w:rsidR="00436401" w:rsidRPr="00E004F8" w:rsidRDefault="00436401" w:rsidP="00436401">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2) отказывает в удовлетворении возражения.</w:t>
      </w:r>
    </w:p>
    <w:p w:rsidR="00436401" w:rsidRPr="00E004F8" w:rsidRDefault="00436401" w:rsidP="00436401">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7. Не позднее дня, следующего за днем принятия решения по результатам рассмотрения возражения,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436401" w:rsidRPr="00E004F8" w:rsidRDefault="00436401" w:rsidP="00436401">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8. Контрольный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E42D1" w:rsidRPr="00E004F8" w:rsidRDefault="002E42D1">
      <w:pPr>
        <w:pStyle w:val="a3"/>
        <w:pBdr>
          <w:top w:val="nil"/>
          <w:left w:val="nil"/>
          <w:bottom w:val="nil"/>
          <w:right w:val="nil"/>
          <w:between w:val="nil"/>
        </w:pBdr>
        <w:tabs>
          <w:tab w:val="left" w:pos="1134"/>
        </w:tabs>
        <w:ind w:left="0"/>
        <w:jc w:val="center"/>
        <w:rPr>
          <w:rFonts w:ascii="Times New Roman" w:eastAsia="Times New Roman" w:hAnsi="Times New Roman"/>
          <w:sz w:val="28"/>
          <w:szCs w:val="28"/>
        </w:rPr>
      </w:pPr>
    </w:p>
    <w:p w:rsidR="002E42D1" w:rsidRPr="00E004F8" w:rsidRDefault="00436401">
      <w:pPr>
        <w:pStyle w:val="a3"/>
        <w:pBdr>
          <w:top w:val="nil"/>
          <w:left w:val="nil"/>
          <w:bottom w:val="nil"/>
          <w:right w:val="nil"/>
          <w:between w:val="nil"/>
        </w:pBdr>
        <w:tabs>
          <w:tab w:val="left" w:pos="1134"/>
        </w:tabs>
        <w:ind w:left="709"/>
        <w:jc w:val="both"/>
        <w:rPr>
          <w:rFonts w:ascii="Times New Roman" w:eastAsia="Times New Roman" w:hAnsi="Times New Roman"/>
          <w:b/>
          <w:sz w:val="28"/>
          <w:szCs w:val="28"/>
        </w:rPr>
      </w:pPr>
      <w:r w:rsidRPr="00E004F8">
        <w:rPr>
          <w:rFonts w:ascii="Times New Roman" w:eastAsia="Times New Roman" w:hAnsi="Times New Roman"/>
          <w:b/>
          <w:sz w:val="28"/>
          <w:szCs w:val="28"/>
        </w:rPr>
        <w:t>Статья 11. Консультирование</w:t>
      </w:r>
    </w:p>
    <w:p w:rsidR="00436401" w:rsidRPr="00E004F8" w:rsidRDefault="00436401">
      <w:pPr>
        <w:pStyle w:val="a3"/>
        <w:pBdr>
          <w:top w:val="nil"/>
          <w:left w:val="nil"/>
          <w:bottom w:val="nil"/>
          <w:right w:val="nil"/>
          <w:between w:val="nil"/>
        </w:pBdr>
        <w:tabs>
          <w:tab w:val="left" w:pos="1134"/>
        </w:tabs>
        <w:ind w:left="709"/>
        <w:jc w:val="both"/>
        <w:rPr>
          <w:rFonts w:ascii="Times New Roman" w:eastAsia="Times New Roman" w:hAnsi="Times New Roman"/>
          <w:sz w:val="28"/>
          <w:szCs w:val="28"/>
        </w:rPr>
      </w:pPr>
    </w:p>
    <w:p w:rsidR="00436401" w:rsidRPr="00E004F8" w:rsidRDefault="00436401" w:rsidP="00436401">
      <w:pPr>
        <w:pStyle w:val="HTML"/>
        <w:ind w:firstLine="540"/>
        <w:jc w:val="both"/>
        <w:rPr>
          <w:rFonts w:ascii="Times New Roman" w:hAnsi="Times New Roman" w:cs="Times New Roman"/>
          <w:sz w:val="28"/>
          <w:szCs w:val="28"/>
        </w:rPr>
      </w:pPr>
      <w:r w:rsidRPr="00E004F8">
        <w:rPr>
          <w:rFonts w:ascii="Times New Roman" w:hAnsi="Times New Roman" w:cs="Times New Roman"/>
          <w:sz w:val="28"/>
          <w:szCs w:val="28"/>
        </w:rPr>
        <w:t>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436401" w:rsidRPr="00E004F8" w:rsidRDefault="00436401" w:rsidP="00436401">
      <w:pPr>
        <w:pStyle w:val="HTML"/>
        <w:ind w:firstLine="540"/>
        <w:jc w:val="both"/>
        <w:rPr>
          <w:rFonts w:ascii="Times New Roman" w:hAnsi="Times New Roman" w:cs="Times New Roman"/>
          <w:sz w:val="28"/>
          <w:szCs w:val="28"/>
        </w:rPr>
      </w:pPr>
      <w:r w:rsidRPr="00E004F8">
        <w:rPr>
          <w:rFonts w:ascii="Times New Roman" w:hAnsi="Times New Roman" w:cs="Times New Roman"/>
          <w:sz w:val="28"/>
          <w:szCs w:val="28"/>
        </w:rPr>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36401" w:rsidRPr="00E004F8" w:rsidRDefault="00436401" w:rsidP="00436401">
      <w:pPr>
        <w:pStyle w:val="HTML"/>
        <w:ind w:firstLine="540"/>
        <w:jc w:val="both"/>
        <w:rPr>
          <w:rFonts w:ascii="Times New Roman" w:hAnsi="Times New Roman" w:cs="Times New Roman"/>
          <w:sz w:val="28"/>
          <w:szCs w:val="28"/>
        </w:rPr>
      </w:pPr>
      <w:r w:rsidRPr="00E004F8">
        <w:rPr>
          <w:rFonts w:ascii="Times New Roman" w:hAnsi="Times New Roman" w:cs="Times New Roman"/>
          <w:sz w:val="28"/>
          <w:szCs w:val="28"/>
        </w:rPr>
        <w:t>3. По итогам консультирования информация в письменной форме контролируемым лицам и их представителям не предоставляется.</w:t>
      </w:r>
    </w:p>
    <w:p w:rsidR="00436401" w:rsidRPr="00E004F8" w:rsidRDefault="00436401" w:rsidP="00436401">
      <w:pPr>
        <w:pStyle w:val="HTML"/>
        <w:ind w:firstLine="540"/>
        <w:jc w:val="both"/>
        <w:rPr>
          <w:rFonts w:ascii="Times New Roman" w:hAnsi="Times New Roman" w:cs="Times New Roman"/>
          <w:sz w:val="28"/>
          <w:szCs w:val="28"/>
        </w:rPr>
      </w:pPr>
      <w:r w:rsidRPr="00E004F8">
        <w:rPr>
          <w:rFonts w:ascii="Times New Roman" w:hAnsi="Times New Roman" w:cs="Times New Roman"/>
          <w:sz w:val="28"/>
          <w:szCs w:val="28"/>
        </w:rPr>
        <w:t>4. Консультирование осуществляется по следующим вопросам:</w:t>
      </w:r>
    </w:p>
    <w:p w:rsidR="00436401" w:rsidRPr="00E004F8" w:rsidRDefault="00436401" w:rsidP="00436401">
      <w:pPr>
        <w:pStyle w:val="HTML"/>
        <w:ind w:firstLine="540"/>
        <w:jc w:val="both"/>
        <w:rPr>
          <w:rFonts w:ascii="Times New Roman" w:hAnsi="Times New Roman" w:cs="Times New Roman"/>
          <w:sz w:val="28"/>
          <w:szCs w:val="28"/>
        </w:rPr>
      </w:pPr>
      <w:r w:rsidRPr="00E004F8">
        <w:rPr>
          <w:rFonts w:ascii="Times New Roman" w:hAnsi="Times New Roman" w:cs="Times New Roman"/>
          <w:sz w:val="28"/>
          <w:szCs w:val="28"/>
        </w:rPr>
        <w:lastRenderedPageBreak/>
        <w:t>1)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436401" w:rsidRPr="00E004F8" w:rsidRDefault="00436401" w:rsidP="00436401">
      <w:pPr>
        <w:pStyle w:val="HTML"/>
        <w:ind w:firstLine="540"/>
        <w:jc w:val="both"/>
        <w:rPr>
          <w:rFonts w:ascii="Times New Roman" w:hAnsi="Times New Roman" w:cs="Times New Roman"/>
          <w:sz w:val="28"/>
          <w:szCs w:val="28"/>
        </w:rPr>
      </w:pPr>
      <w:r w:rsidRPr="00E004F8">
        <w:rPr>
          <w:rFonts w:ascii="Times New Roman" w:hAnsi="Times New Roman" w:cs="Times New Roman"/>
          <w:sz w:val="28"/>
          <w:szCs w:val="28"/>
        </w:rPr>
        <w:t>2) разъяснение положений нормативных правовых актов, регламентирующих порядок осуществления муниципального контроля;</w:t>
      </w:r>
    </w:p>
    <w:p w:rsidR="00436401" w:rsidRPr="00E004F8" w:rsidRDefault="00436401" w:rsidP="00436401">
      <w:pPr>
        <w:pStyle w:val="HTML"/>
        <w:ind w:firstLine="540"/>
        <w:jc w:val="both"/>
        <w:rPr>
          <w:rFonts w:ascii="Times New Roman" w:hAnsi="Times New Roman" w:cs="Times New Roman"/>
          <w:sz w:val="28"/>
          <w:szCs w:val="28"/>
        </w:rPr>
      </w:pPr>
      <w:r w:rsidRPr="00E004F8">
        <w:rPr>
          <w:rFonts w:ascii="Times New Roman" w:hAnsi="Times New Roman" w:cs="Times New Roman"/>
          <w:sz w:val="28"/>
          <w:szCs w:val="28"/>
        </w:rPr>
        <w:t>3) порядок обжалования решений и действий (бездействия) должностных лиц.</w:t>
      </w:r>
    </w:p>
    <w:p w:rsidR="00436401" w:rsidRPr="00E004F8" w:rsidRDefault="00436401" w:rsidP="00436401">
      <w:pPr>
        <w:pStyle w:val="HTML"/>
        <w:ind w:firstLine="540"/>
        <w:jc w:val="both"/>
        <w:rPr>
          <w:rFonts w:ascii="Times New Roman" w:hAnsi="Times New Roman" w:cs="Times New Roman"/>
          <w:sz w:val="28"/>
          <w:szCs w:val="28"/>
        </w:rPr>
      </w:pPr>
      <w:r w:rsidRPr="00E004F8">
        <w:rPr>
          <w:rFonts w:ascii="Times New Roman" w:hAnsi="Times New Roman" w:cs="Times New Roman"/>
          <w:sz w:val="28"/>
          <w:szCs w:val="28"/>
        </w:rPr>
        <w:t>5.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436401" w:rsidRPr="00E004F8" w:rsidRDefault="00436401" w:rsidP="00436401">
      <w:pPr>
        <w:pStyle w:val="HTML"/>
        <w:ind w:firstLine="540"/>
        <w:jc w:val="both"/>
        <w:rPr>
          <w:rFonts w:ascii="Times New Roman" w:hAnsi="Times New Roman" w:cs="Times New Roman"/>
          <w:sz w:val="28"/>
          <w:szCs w:val="28"/>
        </w:rPr>
      </w:pPr>
      <w:r w:rsidRPr="00E004F8">
        <w:rPr>
          <w:rFonts w:ascii="Times New Roman" w:hAnsi="Times New Roman" w:cs="Times New Roman"/>
          <w:sz w:val="28"/>
          <w:szCs w:val="28"/>
        </w:rPr>
        <w:t>6. 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контрольного органа в информационно-телекоммуникационной сети "Интернет".</w:t>
      </w:r>
    </w:p>
    <w:p w:rsidR="00436401" w:rsidRPr="00E004F8" w:rsidRDefault="00436401" w:rsidP="00436401">
      <w:pPr>
        <w:pStyle w:val="HTML"/>
        <w:ind w:firstLine="540"/>
        <w:jc w:val="both"/>
        <w:rPr>
          <w:rFonts w:ascii="Times New Roman" w:hAnsi="Times New Roman" w:cs="Times New Roman"/>
          <w:sz w:val="28"/>
          <w:szCs w:val="28"/>
        </w:rPr>
      </w:pPr>
    </w:p>
    <w:p w:rsidR="002E42D1" w:rsidRPr="00E004F8" w:rsidRDefault="00436401" w:rsidP="001E5DA9">
      <w:pPr>
        <w:pStyle w:val="HTML"/>
        <w:ind w:firstLine="540"/>
        <w:jc w:val="center"/>
        <w:rPr>
          <w:rFonts w:ascii="Times New Roman" w:hAnsi="Times New Roman" w:cs="Times New Roman"/>
          <w:b/>
          <w:sz w:val="28"/>
          <w:szCs w:val="28"/>
        </w:rPr>
      </w:pPr>
      <w:r w:rsidRPr="00E004F8">
        <w:rPr>
          <w:rFonts w:ascii="Times New Roman" w:hAnsi="Times New Roman" w:cs="Times New Roman"/>
          <w:b/>
          <w:sz w:val="28"/>
          <w:szCs w:val="28"/>
        </w:rPr>
        <w:t>Глава 4. Контрольные мероприятия, проводимые с взаимодействием с контролируемым лицом</w:t>
      </w:r>
    </w:p>
    <w:p w:rsidR="00436401" w:rsidRPr="00E004F8" w:rsidRDefault="00436401" w:rsidP="00436401">
      <w:pPr>
        <w:pStyle w:val="HTML"/>
        <w:ind w:firstLine="540"/>
        <w:jc w:val="both"/>
        <w:rPr>
          <w:rFonts w:ascii="Times New Roman" w:hAnsi="Times New Roman" w:cs="Times New Roman"/>
          <w:b/>
          <w:sz w:val="28"/>
          <w:szCs w:val="28"/>
        </w:rPr>
      </w:pPr>
    </w:p>
    <w:p w:rsidR="00436401" w:rsidRPr="00E004F8" w:rsidRDefault="00436401" w:rsidP="00E54A16">
      <w:pPr>
        <w:pStyle w:val="HTML"/>
        <w:ind w:firstLine="709"/>
        <w:jc w:val="both"/>
        <w:rPr>
          <w:rFonts w:ascii="Times New Roman" w:hAnsi="Times New Roman" w:cs="Times New Roman"/>
          <w:b/>
          <w:sz w:val="28"/>
          <w:szCs w:val="28"/>
        </w:rPr>
      </w:pPr>
      <w:r w:rsidRPr="00E004F8">
        <w:rPr>
          <w:rFonts w:ascii="Times New Roman" w:hAnsi="Times New Roman" w:cs="Times New Roman"/>
          <w:b/>
          <w:sz w:val="28"/>
          <w:szCs w:val="28"/>
        </w:rPr>
        <w:t>Статья 12. Виды контрольных мероприятий, проводимых с взаимодействием с контролируемым лицом</w:t>
      </w:r>
    </w:p>
    <w:p w:rsidR="002E42D1" w:rsidRPr="00E004F8" w:rsidRDefault="002E42D1" w:rsidP="00E54A16">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highlight w:val="yellow"/>
        </w:rPr>
      </w:pPr>
    </w:p>
    <w:p w:rsidR="00414DEE" w:rsidRPr="00E004F8" w:rsidRDefault="00414DEE" w:rsidP="00E54A16">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1. Взаимодействие с контролируемым лицом осуществляется при проведении следующих контрольных мероприятий:</w:t>
      </w:r>
    </w:p>
    <w:p w:rsidR="00414DEE" w:rsidRPr="00E004F8" w:rsidRDefault="00414DEE" w:rsidP="00E54A16">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1) выборочный контроль;</w:t>
      </w:r>
    </w:p>
    <w:p w:rsidR="00414DEE" w:rsidRPr="00E004F8" w:rsidRDefault="00414DEE" w:rsidP="00E54A16">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2) инспекционный визит;</w:t>
      </w:r>
    </w:p>
    <w:p w:rsidR="00414DEE" w:rsidRPr="00E004F8" w:rsidRDefault="00414DEE" w:rsidP="00E54A16">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3) документарная проверка;</w:t>
      </w:r>
    </w:p>
    <w:p w:rsidR="002E42D1" w:rsidRPr="00E004F8" w:rsidRDefault="00414DEE" w:rsidP="00E54A16">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4) выездная проверка.</w:t>
      </w:r>
    </w:p>
    <w:p w:rsidR="00414DEE" w:rsidRPr="00E004F8" w:rsidRDefault="00414DEE" w:rsidP="00E54A16">
      <w:pPr>
        <w:pStyle w:val="HTML"/>
        <w:ind w:firstLine="709"/>
        <w:jc w:val="both"/>
        <w:rPr>
          <w:rFonts w:ascii="Times New Roman" w:hAnsi="Times New Roman" w:cs="Times New Roman"/>
          <w:sz w:val="28"/>
          <w:szCs w:val="28"/>
        </w:rPr>
      </w:pPr>
    </w:p>
    <w:p w:rsidR="00414DEE" w:rsidRPr="00E004F8" w:rsidRDefault="00414DEE" w:rsidP="00E54A16">
      <w:pPr>
        <w:ind w:firstLine="709"/>
        <w:jc w:val="both"/>
        <w:rPr>
          <w:b/>
          <w:sz w:val="28"/>
          <w:szCs w:val="28"/>
        </w:rPr>
      </w:pPr>
      <w:r w:rsidRPr="00E004F8">
        <w:rPr>
          <w:b/>
          <w:sz w:val="28"/>
          <w:szCs w:val="28"/>
        </w:rPr>
        <w:t>Статья 13. Выборочный контроль</w:t>
      </w:r>
    </w:p>
    <w:p w:rsidR="00414DEE" w:rsidRPr="00E004F8" w:rsidRDefault="00414DEE" w:rsidP="00E54A16">
      <w:pPr>
        <w:ind w:firstLine="709"/>
        <w:jc w:val="both"/>
        <w:rPr>
          <w:b/>
          <w:sz w:val="28"/>
          <w:szCs w:val="28"/>
        </w:rPr>
      </w:pPr>
    </w:p>
    <w:p w:rsidR="00414DEE" w:rsidRPr="00E004F8" w:rsidRDefault="00414DEE" w:rsidP="00414D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1. Условия проведения выборочного контроля и порядок действий при его осуществлении определяются в соответствии со статьями 64, 65, 66 и 69 Федерального закона "О государственном контроле (надзоре) и муниципальном контроле в Российской Федерации".</w:t>
      </w:r>
    </w:p>
    <w:p w:rsidR="00414DEE" w:rsidRPr="00E004F8" w:rsidRDefault="00414DEE" w:rsidP="00414D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2. В ходе выборочного контроля могут совершаться следующие контрольные действия:</w:t>
      </w:r>
    </w:p>
    <w:p w:rsidR="00414DEE" w:rsidRPr="00E004F8" w:rsidRDefault="00414DEE" w:rsidP="00414D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1) осмотр;</w:t>
      </w:r>
    </w:p>
    <w:p w:rsidR="00414DEE" w:rsidRPr="00E004F8" w:rsidRDefault="00414DEE" w:rsidP="00414D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2) получение письменных объяснений;</w:t>
      </w:r>
    </w:p>
    <w:p w:rsidR="00414DEE" w:rsidRPr="00E004F8" w:rsidRDefault="00414DEE" w:rsidP="00414D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3) истребование документов;</w:t>
      </w:r>
    </w:p>
    <w:p w:rsidR="00414DEE" w:rsidRPr="00E004F8" w:rsidRDefault="00414DEE" w:rsidP="00414D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4) отбор проб (образцов);</w:t>
      </w:r>
    </w:p>
    <w:p w:rsidR="00414DEE" w:rsidRPr="00E004F8" w:rsidRDefault="00414DEE" w:rsidP="00414D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5) инструментальное обследование;</w:t>
      </w:r>
    </w:p>
    <w:p w:rsidR="00414DEE" w:rsidRPr="00E004F8" w:rsidRDefault="00414DEE" w:rsidP="00414D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6) экспертиза.</w:t>
      </w:r>
    </w:p>
    <w:p w:rsidR="00414DEE" w:rsidRPr="00E004F8" w:rsidRDefault="00414DEE" w:rsidP="00414D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lastRenderedPageBreak/>
        <w:t>3. Использование видеозаписи при отборе проб (образцов) продукции (товаров) обязательно в случаях:</w:t>
      </w:r>
    </w:p>
    <w:p w:rsidR="00414DEE" w:rsidRPr="00E004F8" w:rsidRDefault="00414DEE" w:rsidP="00414D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1) невозможности однозначной идентификации нарушений обязательных требований при фотосъемке;</w:t>
      </w:r>
    </w:p>
    <w:p w:rsidR="00414DEE" w:rsidRPr="00E004F8" w:rsidRDefault="00414DEE" w:rsidP="00414D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2) в случае отказа контролируемого лица или его уполномоченного представителя от отбора проб (образцов).</w:t>
      </w:r>
    </w:p>
    <w:p w:rsidR="002E42D1" w:rsidRPr="00E004F8" w:rsidRDefault="002E42D1">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u w:val="single"/>
        </w:rPr>
      </w:pPr>
    </w:p>
    <w:p w:rsidR="002E42D1" w:rsidRPr="00E004F8" w:rsidRDefault="00414DEE" w:rsidP="00414DEE">
      <w:pPr>
        <w:pStyle w:val="a3"/>
        <w:pBdr>
          <w:top w:val="nil"/>
          <w:left w:val="nil"/>
          <w:bottom w:val="nil"/>
          <w:right w:val="nil"/>
          <w:between w:val="nil"/>
        </w:pBdr>
        <w:tabs>
          <w:tab w:val="left" w:pos="1134"/>
          <w:tab w:val="left" w:pos="1740"/>
          <w:tab w:val="center" w:pos="5031"/>
        </w:tabs>
        <w:ind w:left="709"/>
        <w:rPr>
          <w:rFonts w:ascii="Times New Roman" w:eastAsia="Times New Roman" w:hAnsi="Times New Roman"/>
          <w:b/>
          <w:sz w:val="28"/>
          <w:szCs w:val="28"/>
        </w:rPr>
      </w:pPr>
      <w:r w:rsidRPr="00E004F8">
        <w:rPr>
          <w:rFonts w:ascii="Times New Roman" w:eastAsia="Times New Roman" w:hAnsi="Times New Roman"/>
          <w:b/>
          <w:sz w:val="28"/>
          <w:szCs w:val="28"/>
        </w:rPr>
        <w:t>Статья 14. Инспекционный визит</w:t>
      </w:r>
    </w:p>
    <w:p w:rsidR="00414DEE" w:rsidRPr="00E004F8" w:rsidRDefault="00414DEE" w:rsidP="00414DEE">
      <w:pPr>
        <w:pStyle w:val="a3"/>
        <w:pBdr>
          <w:top w:val="nil"/>
          <w:left w:val="nil"/>
          <w:bottom w:val="nil"/>
          <w:right w:val="nil"/>
          <w:between w:val="nil"/>
        </w:pBdr>
        <w:tabs>
          <w:tab w:val="left" w:pos="1134"/>
          <w:tab w:val="left" w:pos="1740"/>
          <w:tab w:val="center" w:pos="5031"/>
        </w:tabs>
        <w:ind w:left="709"/>
        <w:rPr>
          <w:rFonts w:ascii="Times New Roman" w:eastAsia="Times New Roman" w:hAnsi="Times New Roman"/>
          <w:b/>
          <w:sz w:val="28"/>
          <w:szCs w:val="28"/>
        </w:rPr>
      </w:pPr>
    </w:p>
    <w:p w:rsidR="0075652F" w:rsidRPr="00E004F8" w:rsidRDefault="0075652F">
      <w:pPr>
        <w:pStyle w:val="a3"/>
        <w:pBdr>
          <w:top w:val="nil"/>
          <w:left w:val="nil"/>
          <w:bottom w:val="nil"/>
          <w:right w:val="nil"/>
          <w:between w:val="nil"/>
        </w:pBdr>
        <w:tabs>
          <w:tab w:val="left" w:pos="1134"/>
        </w:tabs>
        <w:ind w:left="0" w:firstLine="709"/>
        <w:jc w:val="both"/>
        <w:rPr>
          <w:rFonts w:ascii="Times New Roman" w:eastAsia="Times New Roman" w:hAnsi="Times New Roman"/>
          <w:sz w:val="28"/>
          <w:szCs w:val="28"/>
        </w:rPr>
      </w:pPr>
      <w:r w:rsidRPr="00E004F8">
        <w:rPr>
          <w:rFonts w:ascii="Times New Roman" w:eastAsia="Times New Roman" w:hAnsi="Times New Roman"/>
          <w:sz w:val="28"/>
          <w:szCs w:val="28"/>
        </w:rPr>
        <w:t>1. Условия проведения инспекционного визита и порядок действий при его осуществлении определяются в соответствии со статьями 64, 65, 66 и 70 Федерального закона "О государственном контроле (надзоре) и муниципальном контроле в Российской Федерации".</w:t>
      </w:r>
    </w:p>
    <w:p w:rsidR="0075652F" w:rsidRPr="00E004F8" w:rsidRDefault="0075652F">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2. В ходе инспекционного визита могут совершаться следующие контрольные действия:</w:t>
      </w:r>
    </w:p>
    <w:p w:rsidR="0075652F" w:rsidRPr="00E004F8" w:rsidRDefault="0075652F" w:rsidP="0075652F">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1) осмотр;</w:t>
      </w:r>
    </w:p>
    <w:p w:rsidR="0075652F" w:rsidRPr="00E004F8" w:rsidRDefault="0075652F" w:rsidP="0075652F">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2) опрос;</w:t>
      </w:r>
    </w:p>
    <w:p w:rsidR="0075652F" w:rsidRPr="00E004F8" w:rsidRDefault="0075652F" w:rsidP="0075652F">
      <w:pPr>
        <w:pStyle w:val="a3"/>
        <w:pBdr>
          <w:top w:val="nil"/>
          <w:left w:val="nil"/>
          <w:bottom w:val="nil"/>
          <w:right w:val="nil"/>
          <w:between w:val="nil"/>
        </w:pBdr>
        <w:tabs>
          <w:tab w:val="left" w:pos="1134"/>
        </w:tabs>
        <w:ind w:left="709"/>
        <w:jc w:val="both"/>
        <w:rPr>
          <w:rFonts w:ascii="Times New Roman" w:eastAsia="Times New Roman" w:hAnsi="Times New Roman"/>
          <w:sz w:val="28"/>
          <w:szCs w:val="28"/>
        </w:rPr>
      </w:pPr>
      <w:r w:rsidRPr="00E004F8">
        <w:rPr>
          <w:rFonts w:ascii="Times New Roman" w:eastAsia="Times New Roman" w:hAnsi="Times New Roman"/>
          <w:sz w:val="28"/>
          <w:szCs w:val="28"/>
        </w:rPr>
        <w:t>3) получение письменных объяснений;</w:t>
      </w:r>
    </w:p>
    <w:p w:rsidR="0075652F" w:rsidRPr="00E004F8" w:rsidRDefault="0075652F" w:rsidP="0075652F">
      <w:pPr>
        <w:pStyle w:val="a3"/>
        <w:pBdr>
          <w:top w:val="nil"/>
          <w:left w:val="nil"/>
          <w:bottom w:val="nil"/>
          <w:right w:val="nil"/>
          <w:between w:val="nil"/>
        </w:pBdr>
        <w:tabs>
          <w:tab w:val="left" w:pos="1134"/>
        </w:tabs>
        <w:ind w:left="709"/>
        <w:jc w:val="both"/>
        <w:rPr>
          <w:rFonts w:ascii="Times New Roman" w:eastAsia="Times New Roman" w:hAnsi="Times New Roman"/>
          <w:sz w:val="28"/>
          <w:szCs w:val="28"/>
        </w:rPr>
      </w:pPr>
      <w:r w:rsidRPr="00E004F8">
        <w:rPr>
          <w:rFonts w:ascii="Times New Roman" w:eastAsia="Times New Roman" w:hAnsi="Times New Roman"/>
          <w:sz w:val="28"/>
          <w:szCs w:val="28"/>
        </w:rPr>
        <w:t>4) инструментальное обследование;</w:t>
      </w:r>
    </w:p>
    <w:p w:rsidR="0075652F" w:rsidRPr="00E004F8" w:rsidRDefault="0075652F">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5652F" w:rsidRPr="00E004F8" w:rsidRDefault="0075652F">
      <w:pPr>
        <w:pStyle w:val="HTML"/>
        <w:ind w:firstLine="709"/>
        <w:jc w:val="both"/>
        <w:rPr>
          <w:rFonts w:ascii="Times New Roman" w:hAnsi="Times New Roman" w:cs="Times New Roman"/>
          <w:sz w:val="28"/>
          <w:szCs w:val="28"/>
        </w:rPr>
      </w:pPr>
    </w:p>
    <w:p w:rsidR="0075652F" w:rsidRPr="00E004F8" w:rsidRDefault="0075652F">
      <w:pPr>
        <w:pStyle w:val="HTML"/>
        <w:ind w:firstLine="709"/>
        <w:jc w:val="both"/>
        <w:rPr>
          <w:rFonts w:ascii="Times New Roman" w:hAnsi="Times New Roman" w:cs="Times New Roman"/>
          <w:b/>
          <w:sz w:val="28"/>
          <w:szCs w:val="28"/>
        </w:rPr>
      </w:pPr>
      <w:r w:rsidRPr="00E004F8">
        <w:rPr>
          <w:rFonts w:ascii="Times New Roman" w:hAnsi="Times New Roman" w:cs="Times New Roman"/>
          <w:b/>
          <w:sz w:val="28"/>
          <w:szCs w:val="28"/>
        </w:rPr>
        <w:t>Статья 15. Документарная проверка</w:t>
      </w:r>
    </w:p>
    <w:p w:rsidR="0075652F" w:rsidRPr="00E004F8" w:rsidRDefault="0075652F">
      <w:pPr>
        <w:pStyle w:val="HTML"/>
        <w:ind w:firstLine="709"/>
        <w:jc w:val="both"/>
        <w:rPr>
          <w:rFonts w:ascii="Times New Roman" w:hAnsi="Times New Roman" w:cs="Times New Roman"/>
          <w:sz w:val="28"/>
          <w:szCs w:val="28"/>
        </w:rPr>
      </w:pPr>
    </w:p>
    <w:p w:rsidR="0093238F" w:rsidRPr="00E004F8" w:rsidRDefault="0093238F">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1. Условия проведения документарной проверки и порядок действий при ее осуществлении определяются в соответствии со статьями 64, 65, 66 и 72 Федерального закона "О государственном контроле (надзоре) и муниципальном контроле в Российской Федерации".</w:t>
      </w:r>
    </w:p>
    <w:p w:rsidR="0093238F" w:rsidRPr="00E004F8" w:rsidRDefault="0093238F">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2. В ходе документарной проверки могут совершаться следующие контрольные действия:</w:t>
      </w:r>
    </w:p>
    <w:p w:rsidR="0093238F" w:rsidRPr="00E004F8" w:rsidRDefault="0093238F" w:rsidP="0093238F">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1) получение письменных объяснений;</w:t>
      </w:r>
    </w:p>
    <w:p w:rsidR="0093238F" w:rsidRPr="00E004F8" w:rsidRDefault="0093238F" w:rsidP="0093238F">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2) истребование документов;</w:t>
      </w:r>
    </w:p>
    <w:p w:rsidR="0093238F" w:rsidRPr="00E004F8" w:rsidRDefault="0093238F" w:rsidP="0093238F">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3) экспертиза.</w:t>
      </w:r>
    </w:p>
    <w:p w:rsidR="0093238F" w:rsidRPr="00E004F8" w:rsidRDefault="0093238F" w:rsidP="0093238F">
      <w:pPr>
        <w:pStyle w:val="HTML"/>
        <w:ind w:firstLine="709"/>
        <w:jc w:val="both"/>
        <w:rPr>
          <w:rFonts w:ascii="Times New Roman" w:hAnsi="Times New Roman" w:cs="Times New Roman"/>
          <w:sz w:val="28"/>
          <w:szCs w:val="28"/>
        </w:rPr>
      </w:pPr>
    </w:p>
    <w:p w:rsidR="0093238F" w:rsidRPr="00E004F8" w:rsidRDefault="0093238F" w:rsidP="0093238F">
      <w:pPr>
        <w:pStyle w:val="HTML"/>
        <w:ind w:firstLine="709"/>
        <w:jc w:val="both"/>
        <w:rPr>
          <w:rFonts w:ascii="Times New Roman" w:hAnsi="Times New Roman" w:cs="Times New Roman"/>
          <w:b/>
          <w:sz w:val="28"/>
          <w:szCs w:val="28"/>
        </w:rPr>
      </w:pPr>
      <w:r w:rsidRPr="00E004F8">
        <w:rPr>
          <w:rFonts w:ascii="Times New Roman" w:hAnsi="Times New Roman" w:cs="Times New Roman"/>
          <w:b/>
          <w:sz w:val="28"/>
          <w:szCs w:val="28"/>
        </w:rPr>
        <w:t>Статья 16. Выездная проверка</w:t>
      </w:r>
    </w:p>
    <w:p w:rsidR="0093238F" w:rsidRPr="00E004F8" w:rsidRDefault="0093238F" w:rsidP="0093238F">
      <w:pPr>
        <w:pStyle w:val="HTML"/>
        <w:ind w:firstLine="709"/>
        <w:jc w:val="both"/>
        <w:rPr>
          <w:rFonts w:ascii="Times New Roman" w:hAnsi="Times New Roman" w:cs="Times New Roman"/>
          <w:b/>
          <w:sz w:val="28"/>
          <w:szCs w:val="28"/>
        </w:rPr>
      </w:pPr>
    </w:p>
    <w:p w:rsidR="0093238F" w:rsidRPr="00E004F8" w:rsidRDefault="0093238F" w:rsidP="0093238F">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1. Условия проведения выездной проверки и порядок действий при ее осуществлении определяются в соответствии со статьями 64, 65, 66 и 73 Федерального закона "О государственном контроле (надзоре) и муниципальном контроле в Российской Федерации".</w:t>
      </w:r>
    </w:p>
    <w:p w:rsidR="0093238F" w:rsidRPr="00E004F8" w:rsidRDefault="0093238F" w:rsidP="0093238F">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2. В ходе выездной проверки могут совершаться следующие контрольные действия:</w:t>
      </w:r>
    </w:p>
    <w:p w:rsidR="0093238F" w:rsidRPr="00E004F8" w:rsidRDefault="0093238F" w:rsidP="0093238F">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1) осмотр;</w:t>
      </w:r>
    </w:p>
    <w:p w:rsidR="0093238F" w:rsidRPr="00E004F8" w:rsidRDefault="0093238F" w:rsidP="0093238F">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lastRenderedPageBreak/>
        <w:t>2) опрос;</w:t>
      </w:r>
    </w:p>
    <w:p w:rsidR="0093238F" w:rsidRPr="00E004F8" w:rsidRDefault="0093238F" w:rsidP="0093238F">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3) получение письменных объяснений;</w:t>
      </w:r>
    </w:p>
    <w:p w:rsidR="0093238F" w:rsidRPr="00E004F8" w:rsidRDefault="0093238F" w:rsidP="0093238F">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4) истребование документов;</w:t>
      </w:r>
    </w:p>
    <w:p w:rsidR="0093238F" w:rsidRPr="00E004F8" w:rsidRDefault="0093238F" w:rsidP="0093238F">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5) отбор проб (образцов);</w:t>
      </w:r>
    </w:p>
    <w:p w:rsidR="0093238F" w:rsidRPr="00E004F8" w:rsidRDefault="0093238F" w:rsidP="0093238F">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6) инструментальное обследование;</w:t>
      </w:r>
    </w:p>
    <w:p w:rsidR="0093238F" w:rsidRPr="00E004F8" w:rsidRDefault="0093238F" w:rsidP="0093238F">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7) экспертиза.</w:t>
      </w:r>
    </w:p>
    <w:p w:rsidR="0093238F" w:rsidRPr="00E004F8" w:rsidRDefault="0093238F">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3. Выездная проверка может проводиться с использованием средств дистанционного взаимодействия, в том числе посредством аудио- или видеосвязи.</w:t>
      </w:r>
    </w:p>
    <w:p w:rsidR="0093238F" w:rsidRPr="00E004F8" w:rsidRDefault="0093238F">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 xml:space="preserve"> </w:t>
      </w:r>
    </w:p>
    <w:p w:rsidR="0093238F" w:rsidRPr="00E004F8" w:rsidRDefault="0093238F" w:rsidP="0093238F">
      <w:pPr>
        <w:jc w:val="center"/>
        <w:rPr>
          <w:b/>
          <w:sz w:val="28"/>
          <w:szCs w:val="28"/>
        </w:rPr>
      </w:pPr>
      <w:r w:rsidRPr="00E004F8">
        <w:rPr>
          <w:b/>
          <w:sz w:val="28"/>
          <w:szCs w:val="28"/>
        </w:rPr>
        <w:t>Глава 5. Контрольные мероприятия, проводимые без взаимодействия  с контролируемым лицом</w:t>
      </w:r>
    </w:p>
    <w:p w:rsidR="0093238F" w:rsidRPr="00E004F8" w:rsidRDefault="0093238F" w:rsidP="0093238F">
      <w:pPr>
        <w:rPr>
          <w:sz w:val="28"/>
          <w:szCs w:val="28"/>
        </w:rPr>
      </w:pPr>
    </w:p>
    <w:p w:rsidR="0093238F" w:rsidRPr="00E004F8" w:rsidRDefault="0093238F" w:rsidP="0093238F">
      <w:pPr>
        <w:pStyle w:val="HTML"/>
        <w:ind w:firstLine="709"/>
        <w:jc w:val="both"/>
        <w:rPr>
          <w:rFonts w:ascii="Times New Roman" w:hAnsi="Times New Roman" w:cs="Times New Roman"/>
          <w:b/>
          <w:sz w:val="28"/>
          <w:szCs w:val="28"/>
        </w:rPr>
      </w:pPr>
      <w:r w:rsidRPr="00E004F8">
        <w:rPr>
          <w:rFonts w:ascii="Times New Roman" w:hAnsi="Times New Roman" w:cs="Times New Roman"/>
          <w:b/>
          <w:sz w:val="28"/>
          <w:szCs w:val="28"/>
        </w:rPr>
        <w:t>Статья 17. Виды контрольных мероприятий, проводимых без взаимодействия с контролируемым лицом.</w:t>
      </w:r>
    </w:p>
    <w:p w:rsidR="0093238F" w:rsidRPr="00E004F8" w:rsidRDefault="0093238F" w:rsidP="0093238F">
      <w:pPr>
        <w:pStyle w:val="HTML"/>
        <w:ind w:firstLine="709"/>
        <w:jc w:val="both"/>
        <w:rPr>
          <w:rFonts w:ascii="Times New Roman" w:hAnsi="Times New Roman" w:cs="Times New Roman"/>
          <w:b/>
          <w:sz w:val="28"/>
          <w:szCs w:val="28"/>
        </w:rPr>
      </w:pPr>
    </w:p>
    <w:p w:rsidR="0093238F" w:rsidRPr="00E004F8" w:rsidRDefault="0093238F">
      <w:pPr>
        <w:pStyle w:val="HTML"/>
        <w:ind w:firstLine="709"/>
        <w:jc w:val="both"/>
        <w:rPr>
          <w:rFonts w:ascii="Times New Roman" w:hAnsi="Times New Roman" w:cs="Times New Roman"/>
          <w:sz w:val="28"/>
          <w:szCs w:val="28"/>
        </w:rPr>
      </w:pPr>
      <w:r w:rsidRPr="00E004F8">
        <w:rPr>
          <w:rFonts w:ascii="Times New Roman" w:hAnsi="Times New Roman" w:cs="Times New Roman"/>
          <w:sz w:val="28"/>
          <w:szCs w:val="28"/>
        </w:rPr>
        <w:t>1. Без взаимодействия с контролируемым лицом проводятся следующие контрольные мероприятия (далее - контрольные мероприятия без взаимодействия):</w:t>
      </w:r>
    </w:p>
    <w:p w:rsidR="00BF0503" w:rsidRPr="00E004F8" w:rsidRDefault="00BF0503" w:rsidP="00BF0503">
      <w:pPr>
        <w:pStyle w:val="HTML"/>
        <w:ind w:firstLine="540"/>
        <w:jc w:val="both"/>
        <w:rPr>
          <w:rFonts w:ascii="Times New Roman" w:hAnsi="Times New Roman" w:cs="Times New Roman"/>
          <w:sz w:val="28"/>
          <w:szCs w:val="28"/>
        </w:rPr>
      </w:pPr>
      <w:r w:rsidRPr="00E004F8">
        <w:rPr>
          <w:rFonts w:ascii="Times New Roman" w:hAnsi="Times New Roman" w:cs="Times New Roman"/>
          <w:sz w:val="28"/>
          <w:szCs w:val="28"/>
        </w:rPr>
        <w:t>1) наблюдение за соблюдением обязательных требований;</w:t>
      </w:r>
    </w:p>
    <w:p w:rsidR="00BF0503" w:rsidRPr="00E004F8" w:rsidRDefault="00BF0503" w:rsidP="00BF0503">
      <w:pPr>
        <w:pStyle w:val="HTML"/>
        <w:ind w:firstLine="540"/>
        <w:jc w:val="both"/>
        <w:rPr>
          <w:rFonts w:ascii="Times New Roman" w:hAnsi="Times New Roman" w:cs="Times New Roman"/>
          <w:sz w:val="28"/>
          <w:szCs w:val="28"/>
        </w:rPr>
      </w:pPr>
      <w:r w:rsidRPr="00E004F8">
        <w:rPr>
          <w:rFonts w:ascii="Times New Roman" w:hAnsi="Times New Roman" w:cs="Times New Roman"/>
          <w:sz w:val="28"/>
          <w:szCs w:val="28"/>
        </w:rPr>
        <w:t>2) выездное обследование.</w:t>
      </w:r>
    </w:p>
    <w:p w:rsidR="002E42D1" w:rsidRPr="00E004F8" w:rsidRDefault="00BF0503" w:rsidP="00BF0503">
      <w:pPr>
        <w:pStyle w:val="HTML"/>
        <w:ind w:firstLine="540"/>
        <w:jc w:val="both"/>
        <w:rPr>
          <w:rFonts w:ascii="Times New Roman" w:hAnsi="Times New Roman" w:cs="Times New Roman"/>
          <w:sz w:val="28"/>
          <w:szCs w:val="28"/>
        </w:rPr>
      </w:pPr>
      <w:r w:rsidRPr="00E004F8">
        <w:rPr>
          <w:rFonts w:ascii="Times New Roman" w:hAnsi="Times New Roman" w:cs="Times New Roman"/>
          <w:sz w:val="28"/>
          <w:szCs w:val="28"/>
        </w:rPr>
        <w:t>2. Контрольные мероприятия без взаимодействия проводятся должностными лицами контрольных органов на основании заданий, выдаваемых должностными лицами контрольного органа, уполномоченными на принятие решений о проведении контрольных мероприятий.</w:t>
      </w:r>
      <w:r w:rsidR="0011072D" w:rsidRPr="00E004F8">
        <w:rPr>
          <w:rFonts w:ascii="Times New Roman" w:hAnsi="Times New Roman" w:cs="Times New Roman"/>
          <w:sz w:val="28"/>
          <w:szCs w:val="28"/>
        </w:rPr>
        <w:t xml:space="preserve"> </w:t>
      </w:r>
    </w:p>
    <w:p w:rsidR="002E42D1" w:rsidRPr="00E004F8" w:rsidRDefault="002E42D1">
      <w:pPr>
        <w:pStyle w:val="ConsPlusNormal"/>
        <w:widowControl w:val="0"/>
        <w:pBdr>
          <w:top w:val="nil"/>
          <w:left w:val="nil"/>
          <w:bottom w:val="nil"/>
          <w:right w:val="nil"/>
          <w:between w:val="nil"/>
        </w:pBdr>
        <w:ind w:firstLine="709"/>
        <w:jc w:val="center"/>
        <w:rPr>
          <w:rFonts w:ascii="Times New Roman" w:eastAsia="Times New Roman" w:hAnsi="Times New Roman"/>
          <w:b/>
          <w:sz w:val="28"/>
          <w:szCs w:val="28"/>
        </w:rPr>
      </w:pPr>
    </w:p>
    <w:p w:rsidR="002E42D1" w:rsidRPr="00E004F8" w:rsidRDefault="00BF0503">
      <w:pPr>
        <w:pStyle w:val="HTML"/>
        <w:ind w:firstLine="709"/>
        <w:jc w:val="both"/>
        <w:rPr>
          <w:rFonts w:ascii="Times New Roman" w:hAnsi="Times New Roman" w:cs="Times New Roman"/>
          <w:b/>
          <w:sz w:val="28"/>
          <w:szCs w:val="28"/>
        </w:rPr>
      </w:pPr>
      <w:r w:rsidRPr="00E004F8">
        <w:rPr>
          <w:rFonts w:ascii="Times New Roman" w:hAnsi="Times New Roman" w:cs="Times New Roman"/>
          <w:b/>
          <w:sz w:val="28"/>
          <w:szCs w:val="28"/>
        </w:rPr>
        <w:t xml:space="preserve">Статья 18. </w:t>
      </w:r>
      <w:proofErr w:type="gramStart"/>
      <w:r w:rsidRPr="00E004F8">
        <w:rPr>
          <w:rFonts w:ascii="Times New Roman" w:hAnsi="Times New Roman" w:cs="Times New Roman"/>
          <w:b/>
          <w:sz w:val="28"/>
          <w:szCs w:val="28"/>
        </w:rPr>
        <w:t>Наблюдение за соблюдением обязательных требований</w:t>
      </w:r>
      <w:r w:rsidR="0011072D" w:rsidRPr="00E004F8">
        <w:rPr>
          <w:rFonts w:ascii="Times New Roman" w:hAnsi="Times New Roman" w:cs="Times New Roman"/>
          <w:b/>
          <w:sz w:val="28"/>
          <w:szCs w:val="28"/>
        </w:rPr>
        <w:t>) решений о проведении контрольных мероприятий;</w:t>
      </w:r>
      <w:proofErr w:type="gramEnd"/>
    </w:p>
    <w:p w:rsidR="00BF0503" w:rsidRPr="00E004F8" w:rsidRDefault="00BF0503">
      <w:pPr>
        <w:pStyle w:val="HTML"/>
        <w:ind w:firstLine="709"/>
        <w:jc w:val="both"/>
        <w:rPr>
          <w:rFonts w:ascii="Times New Roman" w:hAnsi="Times New Roman" w:cs="Times New Roman"/>
          <w:b/>
          <w:sz w:val="28"/>
          <w:szCs w:val="28"/>
        </w:rPr>
      </w:pPr>
    </w:p>
    <w:p w:rsidR="00BF0503" w:rsidRPr="00E004F8" w:rsidRDefault="00BF0503" w:rsidP="00BF0503">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1. Условия проведения наблюдения за соблюдением обязательных требований и порядок действий при его осуществлении определяются в соответствии со статьей 74 Федерального закона "О государственном контроле (надзоре) и муниципальном контроле в Российской Федерации".</w:t>
      </w:r>
    </w:p>
    <w:p w:rsidR="00BF0503" w:rsidRPr="00E004F8" w:rsidRDefault="00BF0503" w:rsidP="00BF0503">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F0503" w:rsidRPr="00E004F8" w:rsidRDefault="00BF0503" w:rsidP="00BF0503">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1) решение о проведении внепланового контрольного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BF0503" w:rsidRPr="00E004F8" w:rsidRDefault="00BF0503" w:rsidP="00BF0503">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2) решение об объявлении предостережения;</w:t>
      </w:r>
    </w:p>
    <w:p w:rsidR="00BF0503" w:rsidRPr="00E004F8" w:rsidRDefault="00BF0503" w:rsidP="00BF0503">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 xml:space="preserve">3) решение о выдаче предписания об устранении выявленных </w:t>
      </w:r>
      <w:r w:rsidRPr="00E004F8">
        <w:rPr>
          <w:rFonts w:ascii="Times New Roman" w:eastAsia="Times New Roman" w:hAnsi="Times New Roman"/>
          <w:sz w:val="28"/>
          <w:szCs w:val="28"/>
        </w:rPr>
        <w:lastRenderedPageBreak/>
        <w:t>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w:t>
      </w:r>
    </w:p>
    <w:p w:rsidR="00BF0503" w:rsidRPr="00E004F8" w:rsidRDefault="00BF0503" w:rsidP="00BF0503">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p>
    <w:p w:rsidR="00BF0503" w:rsidRPr="00E004F8" w:rsidRDefault="00BF0503">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bookmarkStart w:id="2" w:name="Par390"/>
      <w:bookmarkEnd w:id="2"/>
      <w:r w:rsidRPr="00E004F8">
        <w:rPr>
          <w:rFonts w:ascii="Times New Roman" w:eastAsia="Times New Roman" w:hAnsi="Times New Roman"/>
          <w:b/>
          <w:sz w:val="28"/>
          <w:szCs w:val="28"/>
        </w:rPr>
        <w:t>Статья 19. Выездное обследование</w:t>
      </w:r>
    </w:p>
    <w:p w:rsidR="00BF0503" w:rsidRPr="00E004F8" w:rsidRDefault="00BF0503">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p>
    <w:p w:rsidR="00BF0503" w:rsidRPr="00E004F8" w:rsidRDefault="00BF0503" w:rsidP="00BF0503">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1.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F0503" w:rsidRPr="00E004F8" w:rsidRDefault="00BF0503" w:rsidP="00BF0503">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2.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F0503" w:rsidRPr="00E004F8" w:rsidRDefault="00BF0503" w:rsidP="00BF0503">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1) осмотр;</w:t>
      </w:r>
    </w:p>
    <w:p w:rsidR="00BF0503" w:rsidRPr="00E004F8" w:rsidRDefault="00BF0503" w:rsidP="00BF0503">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2) отбор проб (образцов);</w:t>
      </w:r>
    </w:p>
    <w:p w:rsidR="00BF0503" w:rsidRPr="00E004F8" w:rsidRDefault="00BF0503" w:rsidP="00BF0503">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3) инструментальное обследование (с применением видеозаписи).</w:t>
      </w:r>
    </w:p>
    <w:p w:rsidR="00BF0503" w:rsidRPr="00E004F8" w:rsidRDefault="00BF0503" w:rsidP="00BF0503">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3. Выездное обследование проводится без информирования контролируемого лица.</w:t>
      </w:r>
    </w:p>
    <w:p w:rsidR="00BF0503" w:rsidRPr="00E004F8" w:rsidRDefault="00BF0503" w:rsidP="00BF0503">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4. По результатам проведения выездного обследования не могут быть приняты 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3F2BD2" w:rsidRPr="00E004F8" w:rsidRDefault="003F2BD2" w:rsidP="00BF0503">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p>
    <w:p w:rsidR="00BF0503" w:rsidRPr="00E004F8" w:rsidRDefault="00BF0503" w:rsidP="00BF0503">
      <w:pPr>
        <w:pStyle w:val="a3"/>
        <w:pBdr>
          <w:top w:val="nil"/>
          <w:left w:val="nil"/>
          <w:bottom w:val="nil"/>
          <w:right w:val="nil"/>
          <w:between w:val="nil"/>
        </w:pBdr>
        <w:tabs>
          <w:tab w:val="left" w:pos="1134"/>
        </w:tabs>
        <w:ind w:left="0" w:firstLine="709"/>
        <w:jc w:val="center"/>
        <w:rPr>
          <w:rFonts w:ascii="Times New Roman" w:eastAsia="Times New Roman" w:hAnsi="Times New Roman"/>
          <w:b/>
          <w:sz w:val="28"/>
          <w:szCs w:val="28"/>
        </w:rPr>
      </w:pPr>
      <w:r w:rsidRPr="00E004F8">
        <w:rPr>
          <w:rFonts w:ascii="Times New Roman" w:eastAsia="Times New Roman" w:hAnsi="Times New Roman"/>
          <w:b/>
          <w:sz w:val="28"/>
          <w:szCs w:val="28"/>
        </w:rPr>
        <w:t>Глава 6. Порядок осуществления отдельных контрольных действий</w:t>
      </w:r>
    </w:p>
    <w:p w:rsidR="00BF0503" w:rsidRPr="00E004F8" w:rsidRDefault="00BF0503">
      <w:pPr>
        <w:pStyle w:val="a3"/>
        <w:pBdr>
          <w:top w:val="nil"/>
          <w:left w:val="nil"/>
          <w:bottom w:val="nil"/>
          <w:right w:val="nil"/>
          <w:between w:val="nil"/>
        </w:pBdr>
        <w:tabs>
          <w:tab w:val="left" w:pos="1134"/>
        </w:tabs>
        <w:ind w:left="0" w:firstLine="709"/>
        <w:jc w:val="both"/>
        <w:rPr>
          <w:rFonts w:ascii="Times New Roman" w:eastAsia="Times New Roman" w:hAnsi="Times New Roman"/>
          <w:b/>
          <w:sz w:val="28"/>
          <w:szCs w:val="28"/>
        </w:rPr>
      </w:pPr>
      <w:r w:rsidRPr="00E004F8">
        <w:rPr>
          <w:rFonts w:ascii="Times New Roman" w:eastAsia="Times New Roman" w:hAnsi="Times New Roman"/>
          <w:b/>
          <w:sz w:val="28"/>
          <w:szCs w:val="28"/>
        </w:rPr>
        <w:t>Статья 20. Осмотр</w:t>
      </w:r>
    </w:p>
    <w:p w:rsidR="00BF0503" w:rsidRPr="00E004F8" w:rsidRDefault="00BF0503">
      <w:pPr>
        <w:pStyle w:val="a3"/>
        <w:pBdr>
          <w:top w:val="nil"/>
          <w:left w:val="nil"/>
          <w:bottom w:val="nil"/>
          <w:right w:val="nil"/>
          <w:between w:val="nil"/>
        </w:pBdr>
        <w:tabs>
          <w:tab w:val="left" w:pos="1134"/>
        </w:tabs>
        <w:ind w:left="0" w:firstLine="709"/>
        <w:jc w:val="both"/>
        <w:rPr>
          <w:rFonts w:ascii="Times New Roman" w:eastAsia="Times New Roman" w:hAnsi="Times New Roman"/>
          <w:b/>
          <w:sz w:val="28"/>
          <w:szCs w:val="28"/>
        </w:rPr>
      </w:pP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1. Порядок осуществления осмотра определяется в соответствии со статьей 76 Федерального закона "О государственном контроле (надзоре) и муниципальном контроле в Российской Федерации".</w:t>
      </w: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2. Осмотр осуществляется инспектором в присутствии контролируемого лица или его представителя и (или) с применением видеозаписи.</w:t>
      </w: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r w:rsidRPr="00E004F8">
        <w:rPr>
          <w:rFonts w:ascii="Times New Roman" w:eastAsia="Times New Roman" w:hAnsi="Times New Roman"/>
          <w:b/>
          <w:sz w:val="28"/>
          <w:szCs w:val="28"/>
        </w:rPr>
        <w:t>Статья 21. Опрос</w:t>
      </w: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Порядок осуществления опроса определяется в соответствии со статьей 78 Федерального закона "О государственном контроле (надзоре) и муниципальном контроле в Российской Федерации".</w:t>
      </w: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 xml:space="preserve"> </w:t>
      </w: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r w:rsidRPr="00E004F8">
        <w:rPr>
          <w:rFonts w:ascii="Times New Roman" w:eastAsia="Times New Roman" w:hAnsi="Times New Roman"/>
          <w:b/>
          <w:sz w:val="28"/>
          <w:szCs w:val="28"/>
        </w:rPr>
        <w:t>Статья 22. Получение письменных объяснений</w:t>
      </w:r>
    </w:p>
    <w:p w:rsidR="000818C5" w:rsidRPr="00E004F8" w:rsidRDefault="000818C5" w:rsidP="00BF55C2">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 xml:space="preserve">Порядок получения письменных объяснений определяется в соответствии со статьей 79 Федерального закона "О государственном </w:t>
      </w:r>
      <w:r w:rsidRPr="00E004F8">
        <w:rPr>
          <w:rFonts w:ascii="Times New Roman" w:eastAsia="Times New Roman" w:hAnsi="Times New Roman"/>
          <w:sz w:val="28"/>
          <w:szCs w:val="28"/>
        </w:rPr>
        <w:lastRenderedPageBreak/>
        <w:t>контроле (надзоре) и муниципальном контроле в Российской Федерации".</w:t>
      </w: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p>
    <w:p w:rsidR="003F1F4B" w:rsidRPr="00E004F8" w:rsidRDefault="003F1F4B" w:rsidP="00BF55C2">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r w:rsidRPr="00E004F8">
        <w:rPr>
          <w:rFonts w:ascii="Times New Roman" w:eastAsia="Times New Roman" w:hAnsi="Times New Roman"/>
          <w:b/>
          <w:sz w:val="28"/>
          <w:szCs w:val="28"/>
        </w:rPr>
        <w:t>Статья 23. Истребование документов</w:t>
      </w: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Порядок истребования документов определяется в соответствии со статьей 80 Федерального закона "О государственном контроле (надзоре) и муниципальном контроле в Российской Федерации".</w:t>
      </w: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r w:rsidRPr="00E004F8">
        <w:rPr>
          <w:rFonts w:ascii="Times New Roman" w:eastAsia="Times New Roman" w:hAnsi="Times New Roman"/>
          <w:b/>
          <w:sz w:val="28"/>
          <w:szCs w:val="28"/>
        </w:rPr>
        <w:t>Статья 24. Отбор проб (образцов)</w:t>
      </w: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1. Отбор проб (образцов) проводится в порядке, определенном статьей 81 Федерального закона "О государственном контроле (надзоре) и муниципальном контроле в Российской Федерации".</w:t>
      </w: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2. 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3. Непосредственно после отбора проб (образцов) на месте должностными лицами, уполномоченными на осуществление государственного контроля, составляется протокол отбора проб (образцов).</w:t>
      </w: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4. Отобранные пробы (образцы) прилагаются к протоколу отбора проб (образцов).</w:t>
      </w: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5. Протокол отбора проб (образцов) прилагается к акту контрольного мероприятия, копия протокола вручается контролируемому лицу или его представителю.</w:t>
      </w: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6. Отбор проб (образцов)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7. 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r w:rsidRPr="00E004F8">
        <w:rPr>
          <w:rFonts w:ascii="Times New Roman" w:eastAsia="Times New Roman" w:hAnsi="Times New Roman"/>
          <w:b/>
          <w:sz w:val="28"/>
          <w:szCs w:val="28"/>
        </w:rPr>
        <w:t>Статья 25. Инструментальное обследование</w:t>
      </w: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1. Порядок проведения инструментального обследования определяется в соответствии со статьей 82 Федерального закона "О государственном контроле (надзоре) и муниципальном контроле в Российской Федерации".</w:t>
      </w: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p>
    <w:p w:rsidR="00BF55C2" w:rsidRPr="00E004F8" w:rsidRDefault="00BF55C2" w:rsidP="00BF55C2">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r w:rsidRPr="00E004F8">
        <w:rPr>
          <w:rFonts w:ascii="Times New Roman" w:eastAsia="Times New Roman" w:hAnsi="Times New Roman"/>
          <w:b/>
          <w:sz w:val="28"/>
          <w:szCs w:val="28"/>
        </w:rPr>
        <w:t>Статья 26. Экспертиза</w:t>
      </w:r>
    </w:p>
    <w:p w:rsidR="000818C5" w:rsidRPr="00E004F8" w:rsidRDefault="000818C5" w:rsidP="00BF55C2">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p>
    <w:p w:rsidR="00BF55C2" w:rsidRPr="00E004F8" w:rsidRDefault="00BF55C2" w:rsidP="003F1F4B">
      <w:pPr>
        <w:ind w:firstLine="709"/>
        <w:jc w:val="both"/>
        <w:rPr>
          <w:sz w:val="28"/>
          <w:szCs w:val="28"/>
        </w:rPr>
      </w:pPr>
      <w:r w:rsidRPr="00E004F8">
        <w:rPr>
          <w:sz w:val="28"/>
          <w:szCs w:val="28"/>
        </w:rPr>
        <w:lastRenderedPageBreak/>
        <w:t>Порядок проведения экспертизы определяется в соответствии со статьей 84 Федерального закона "О государственном контроле (надзоре) и муниципальном контроле в Российской Федерации".</w:t>
      </w:r>
    </w:p>
    <w:p w:rsidR="00BF55C2" w:rsidRPr="00E004F8" w:rsidRDefault="00BF55C2" w:rsidP="00BF55C2">
      <w:pPr>
        <w:jc w:val="both"/>
        <w:rPr>
          <w:sz w:val="28"/>
          <w:szCs w:val="28"/>
        </w:rPr>
      </w:pPr>
    </w:p>
    <w:p w:rsidR="00BF55C2" w:rsidRPr="00E004F8" w:rsidRDefault="00BF55C2" w:rsidP="003F1F4B">
      <w:pPr>
        <w:ind w:firstLine="709"/>
        <w:jc w:val="both"/>
        <w:rPr>
          <w:b/>
          <w:sz w:val="28"/>
          <w:szCs w:val="28"/>
        </w:rPr>
      </w:pPr>
      <w:r w:rsidRPr="00E004F8">
        <w:rPr>
          <w:b/>
          <w:sz w:val="28"/>
          <w:szCs w:val="28"/>
        </w:rPr>
        <w:t>Статья 27. Порядок проведения фотосъемки, аудио- и видеозаписи, а также иных способов фиксации доказательств</w:t>
      </w:r>
    </w:p>
    <w:p w:rsidR="00BF55C2" w:rsidRPr="00E004F8" w:rsidRDefault="00BF55C2" w:rsidP="003F1F4B">
      <w:pPr>
        <w:ind w:firstLine="709"/>
        <w:jc w:val="both"/>
        <w:rPr>
          <w:b/>
          <w:sz w:val="28"/>
          <w:szCs w:val="28"/>
        </w:rPr>
      </w:pPr>
    </w:p>
    <w:p w:rsidR="00BF55C2" w:rsidRPr="00E004F8" w:rsidRDefault="00BF55C2" w:rsidP="003F1F4B">
      <w:pPr>
        <w:ind w:firstLine="709"/>
        <w:jc w:val="both"/>
        <w:rPr>
          <w:sz w:val="28"/>
          <w:szCs w:val="28"/>
        </w:rPr>
      </w:pPr>
      <w:r w:rsidRPr="00E004F8">
        <w:rPr>
          <w:sz w:val="28"/>
          <w:szCs w:val="28"/>
        </w:rPr>
        <w:t>1.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BF55C2" w:rsidRPr="00E004F8" w:rsidRDefault="00BF55C2" w:rsidP="003F1F4B">
      <w:pPr>
        <w:ind w:firstLine="709"/>
        <w:jc w:val="both"/>
        <w:rPr>
          <w:sz w:val="28"/>
          <w:szCs w:val="28"/>
        </w:rPr>
      </w:pPr>
      <w:r w:rsidRPr="00E004F8">
        <w:rPr>
          <w:sz w:val="28"/>
          <w:szCs w:val="28"/>
        </w:rPr>
        <w:t>2.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контрольного органа самостоятельно.</w:t>
      </w:r>
    </w:p>
    <w:p w:rsidR="00BF55C2" w:rsidRPr="00E004F8" w:rsidRDefault="00BF55C2" w:rsidP="003F1F4B">
      <w:pPr>
        <w:ind w:firstLine="709"/>
        <w:jc w:val="both"/>
        <w:rPr>
          <w:sz w:val="28"/>
          <w:szCs w:val="28"/>
        </w:rPr>
      </w:pPr>
      <w:r w:rsidRPr="00E004F8">
        <w:rPr>
          <w:sz w:val="28"/>
          <w:szCs w:val="28"/>
        </w:rPr>
        <w:t>3. В обязательном порядке должностными лицами контрольного органа для доказательства нарушений обязательных требований используются фотосъемка, аудио- и видеозапись, иные способы фиксации доказатель</w:t>
      </w:r>
      <w:proofErr w:type="gramStart"/>
      <w:r w:rsidRPr="00E004F8">
        <w:rPr>
          <w:sz w:val="28"/>
          <w:szCs w:val="28"/>
        </w:rPr>
        <w:t>ств в сл</w:t>
      </w:r>
      <w:proofErr w:type="gramEnd"/>
      <w:r w:rsidRPr="00E004F8">
        <w:rPr>
          <w:sz w:val="28"/>
          <w:szCs w:val="28"/>
        </w:rPr>
        <w:t>учаях:</w:t>
      </w:r>
    </w:p>
    <w:p w:rsidR="00BF55C2" w:rsidRPr="00E004F8" w:rsidRDefault="00BF55C2" w:rsidP="003F1F4B">
      <w:pPr>
        <w:ind w:firstLine="709"/>
        <w:jc w:val="both"/>
        <w:rPr>
          <w:sz w:val="28"/>
          <w:szCs w:val="28"/>
        </w:rPr>
      </w:pPr>
      <w:r w:rsidRPr="00E004F8">
        <w:rPr>
          <w:sz w:val="28"/>
          <w:szCs w:val="28"/>
        </w:rPr>
        <w:t>1) 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w:t>
      </w:r>
    </w:p>
    <w:p w:rsidR="00BF55C2" w:rsidRPr="00E004F8" w:rsidRDefault="00BF55C2" w:rsidP="003F1F4B">
      <w:pPr>
        <w:ind w:firstLine="709"/>
        <w:jc w:val="both"/>
        <w:rPr>
          <w:sz w:val="28"/>
          <w:szCs w:val="28"/>
        </w:rPr>
      </w:pPr>
      <w:r w:rsidRPr="00E004F8">
        <w:rPr>
          <w:sz w:val="28"/>
          <w:szCs w:val="28"/>
        </w:rPr>
        <w:t>2) в случае отсутствия контролируемого лица или его представителя при проведении контрольного мероприятия.</w:t>
      </w:r>
    </w:p>
    <w:p w:rsidR="00BF55C2" w:rsidRPr="00E004F8" w:rsidRDefault="00BF55C2" w:rsidP="003F1F4B">
      <w:pPr>
        <w:ind w:firstLine="709"/>
        <w:jc w:val="both"/>
        <w:rPr>
          <w:sz w:val="28"/>
          <w:szCs w:val="28"/>
        </w:rPr>
      </w:pPr>
      <w:r w:rsidRPr="00E004F8">
        <w:rPr>
          <w:sz w:val="28"/>
          <w:szCs w:val="28"/>
        </w:rPr>
        <w:t>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мероприятия.</w:t>
      </w:r>
    </w:p>
    <w:p w:rsidR="00BF55C2" w:rsidRPr="00E004F8" w:rsidRDefault="00BF55C2" w:rsidP="003F1F4B">
      <w:pPr>
        <w:ind w:firstLine="709"/>
        <w:jc w:val="both"/>
        <w:rPr>
          <w:sz w:val="28"/>
          <w:szCs w:val="28"/>
        </w:rPr>
      </w:pPr>
      <w:r w:rsidRPr="00E004F8">
        <w:rPr>
          <w:sz w:val="28"/>
          <w:szCs w:val="28"/>
        </w:rPr>
        <w:t>5.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BF55C2" w:rsidRPr="00E004F8" w:rsidRDefault="00BF55C2" w:rsidP="003F1F4B">
      <w:pPr>
        <w:ind w:firstLine="709"/>
        <w:jc w:val="both"/>
        <w:rPr>
          <w:sz w:val="28"/>
          <w:szCs w:val="28"/>
        </w:rPr>
      </w:pPr>
      <w:r w:rsidRPr="00E004F8">
        <w:rPr>
          <w:sz w:val="28"/>
          <w:szCs w:val="28"/>
        </w:rPr>
        <w:t>6.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F55C2" w:rsidRPr="00E004F8" w:rsidRDefault="00BF55C2" w:rsidP="003F1F4B">
      <w:pPr>
        <w:ind w:firstLine="709"/>
        <w:jc w:val="both"/>
        <w:rPr>
          <w:sz w:val="28"/>
          <w:szCs w:val="28"/>
        </w:rPr>
      </w:pPr>
      <w:r w:rsidRPr="00E004F8">
        <w:rPr>
          <w:sz w:val="28"/>
          <w:szCs w:val="28"/>
        </w:rPr>
        <w:t>7.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F55C2" w:rsidRPr="00E004F8" w:rsidRDefault="00BF55C2" w:rsidP="003F1F4B">
      <w:pPr>
        <w:ind w:firstLine="709"/>
        <w:jc w:val="both"/>
        <w:rPr>
          <w:sz w:val="28"/>
          <w:szCs w:val="28"/>
        </w:rPr>
      </w:pPr>
    </w:p>
    <w:p w:rsidR="00BE7E8F" w:rsidRPr="00E004F8" w:rsidRDefault="00BE7E8F" w:rsidP="003F1F4B">
      <w:pPr>
        <w:ind w:firstLine="709"/>
        <w:jc w:val="both"/>
        <w:rPr>
          <w:b/>
          <w:sz w:val="28"/>
          <w:szCs w:val="28"/>
        </w:rPr>
      </w:pPr>
      <w:r w:rsidRPr="00E004F8">
        <w:rPr>
          <w:b/>
          <w:sz w:val="28"/>
          <w:szCs w:val="28"/>
        </w:rPr>
        <w:lastRenderedPageBreak/>
        <w:t>Глава 7. Организация проведения контрольных мероприятий</w:t>
      </w:r>
    </w:p>
    <w:p w:rsidR="00BF55C2" w:rsidRPr="00E004F8" w:rsidRDefault="00BE7E8F" w:rsidP="003F1F4B">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r w:rsidRPr="00E004F8">
        <w:rPr>
          <w:rFonts w:ascii="Times New Roman" w:eastAsia="Times New Roman" w:hAnsi="Times New Roman"/>
          <w:b/>
          <w:sz w:val="28"/>
          <w:szCs w:val="28"/>
        </w:rPr>
        <w:t>Статья 28. Плановые и внеплановые контрольные мероприятия</w:t>
      </w:r>
    </w:p>
    <w:p w:rsidR="00BE7E8F" w:rsidRPr="00E004F8" w:rsidRDefault="00BE7E8F" w:rsidP="003F1F4B">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p>
    <w:p w:rsidR="00BE7E8F" w:rsidRPr="00E004F8" w:rsidRDefault="00BE7E8F" w:rsidP="003F1F4B">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1. Муниципальный контроль осуществляется без проведения плановых контрольных мероприятий.</w:t>
      </w:r>
    </w:p>
    <w:p w:rsidR="00BE7E8F" w:rsidRPr="00E004F8" w:rsidRDefault="00BE7E8F" w:rsidP="003F1F4B">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3 - 6 части 1 и частью 3 статьи 57 Федерального закона "О государственном контроле (надзоре) и муниципальном контроле в Российской Федерации".</w:t>
      </w:r>
    </w:p>
    <w:p w:rsidR="00BE7E8F" w:rsidRPr="00E004F8" w:rsidRDefault="00BE7E8F" w:rsidP="003F1F4B">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p>
    <w:p w:rsidR="00BE7E8F" w:rsidRPr="00E004F8" w:rsidRDefault="00BE7E8F" w:rsidP="003F1F4B">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r w:rsidRPr="00E004F8">
        <w:rPr>
          <w:rFonts w:ascii="Times New Roman" w:eastAsia="Times New Roman" w:hAnsi="Times New Roman"/>
          <w:b/>
          <w:sz w:val="28"/>
          <w:szCs w:val="28"/>
        </w:rPr>
        <w:t xml:space="preserve">Статья 29. Получение сведений о причинении вреда (ущерба) или об угрозе причинения вреда (ущерба) охраняемым законом ценностям  </w:t>
      </w:r>
    </w:p>
    <w:p w:rsidR="00BF55C2" w:rsidRPr="00E004F8" w:rsidRDefault="00BF55C2" w:rsidP="003F1F4B">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p>
    <w:p w:rsidR="00BE7E8F" w:rsidRPr="00E004F8" w:rsidRDefault="00BE7E8F" w:rsidP="003F1F4B">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1. Сведения о причинении вреда (ущерба) или об угрозе причинения вреда (ущерба) охраняемым законом ценностям контрольный орган получает способами, указанными в статье 58 Федерального закона "О государственном контроле (надзоре) и муниципальном контроле в Российской Федерации".</w:t>
      </w:r>
    </w:p>
    <w:p w:rsidR="00BE7E8F" w:rsidRPr="00E004F8" w:rsidRDefault="00BE7E8F" w:rsidP="00BE7E8F">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 xml:space="preserve">2.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004F8">
        <w:rPr>
          <w:rFonts w:ascii="Times New Roman" w:eastAsia="Times New Roman" w:hAnsi="Times New Roman"/>
          <w:sz w:val="28"/>
          <w:szCs w:val="28"/>
        </w:rPr>
        <w:t>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004F8">
        <w:rPr>
          <w:rFonts w:ascii="Times New Roman" w:eastAsia="Times New Roman" w:hAnsi="Times New Roman"/>
          <w:sz w:val="28"/>
          <w:szCs w:val="28"/>
        </w:rPr>
        <w:t xml:space="preserve"> от 06.03.2021 N 338 "О межведомственном информационном взаимодействии в рамках осуществления государственного контроля, муниципального контроля".</w:t>
      </w:r>
    </w:p>
    <w:p w:rsidR="00BE7E8F" w:rsidRPr="00E004F8" w:rsidRDefault="00BE7E8F" w:rsidP="00BE7E8F">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3. 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органа принимает одно из решений, установленных статьей 60 Федерального закона "О государственном контроле (надзоре) и муниципальном контроле в Российской Федерации".</w:t>
      </w:r>
    </w:p>
    <w:p w:rsidR="00BE7E8F" w:rsidRPr="00E004F8" w:rsidRDefault="00BE7E8F" w:rsidP="00BE7E8F">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 xml:space="preserve"> </w:t>
      </w:r>
    </w:p>
    <w:p w:rsidR="00BD2356" w:rsidRPr="00E004F8" w:rsidRDefault="00BD2356" w:rsidP="00BE7E8F">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r w:rsidRPr="00E004F8">
        <w:rPr>
          <w:rFonts w:ascii="Times New Roman" w:eastAsia="Times New Roman" w:hAnsi="Times New Roman"/>
          <w:b/>
          <w:sz w:val="28"/>
          <w:szCs w:val="28"/>
        </w:rPr>
        <w:t>Статья 30. Согласование проведения контрольных мероприятий с органами прокуратуры</w:t>
      </w:r>
    </w:p>
    <w:p w:rsidR="00BD2356" w:rsidRPr="00E004F8" w:rsidRDefault="00BD2356" w:rsidP="00BE7E8F">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p>
    <w:p w:rsidR="00BD2356" w:rsidRPr="00E004F8" w:rsidRDefault="00BD2356" w:rsidP="00BE7E8F">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 xml:space="preserve">В случае если внеплановое контрольное мероприятие может быть проведено только после согласования с органами прокуратуры, указанное </w:t>
      </w:r>
      <w:r w:rsidRPr="00E004F8">
        <w:rPr>
          <w:rFonts w:ascii="Times New Roman" w:eastAsia="Times New Roman" w:hAnsi="Times New Roman"/>
          <w:sz w:val="28"/>
          <w:szCs w:val="28"/>
        </w:rPr>
        <w:lastRenderedPageBreak/>
        <w:t>мероприятие проводится после такого согласования в порядке, установленном статьей 66 Федерального закона "О государственном контроле (надзоре) и муниципальном контроле в Российской Федерации".</w:t>
      </w:r>
    </w:p>
    <w:p w:rsidR="003F2BD2" w:rsidRPr="00E004F8" w:rsidRDefault="003F2BD2" w:rsidP="00BE7E8F">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p>
    <w:p w:rsidR="00BD2356" w:rsidRPr="00E004F8" w:rsidRDefault="00BD2356" w:rsidP="00BE7E8F">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r w:rsidRPr="00E004F8">
        <w:rPr>
          <w:rFonts w:ascii="Times New Roman" w:eastAsia="Times New Roman" w:hAnsi="Times New Roman"/>
          <w:b/>
          <w:sz w:val="28"/>
          <w:szCs w:val="28"/>
        </w:rPr>
        <w:t>Статья 31. Контролируемые лица</w:t>
      </w:r>
    </w:p>
    <w:p w:rsidR="00BD2356" w:rsidRPr="00E004F8" w:rsidRDefault="00BD2356" w:rsidP="00BE7E8F">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p>
    <w:p w:rsidR="00BD2356" w:rsidRPr="00E004F8" w:rsidRDefault="00BD2356" w:rsidP="00BD2356">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 xml:space="preserve">1. </w:t>
      </w:r>
      <w:proofErr w:type="gramStart"/>
      <w:r w:rsidRPr="00E004F8">
        <w:rPr>
          <w:rFonts w:ascii="Times New Roman" w:eastAsia="Times New Roman" w:hAnsi="Times New Roman"/>
          <w:sz w:val="28"/>
          <w:szCs w:val="28"/>
        </w:rPr>
        <w:t>При проведении контрольных мероприятий и совершении контрольных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roofErr w:type="gramEnd"/>
    </w:p>
    <w:p w:rsidR="00BD2356" w:rsidRPr="00E004F8" w:rsidRDefault="00BD2356" w:rsidP="00BD2356">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 xml:space="preserve">2. </w:t>
      </w:r>
      <w:proofErr w:type="gramStart"/>
      <w:r w:rsidRPr="00E004F8">
        <w:rPr>
          <w:rFonts w:ascii="Times New Roman" w:eastAsia="Times New Roman" w:hAnsi="Times New Roman"/>
          <w:sz w:val="28"/>
          <w:szCs w:val="28"/>
        </w:rPr>
        <w:t>В случаях отсутствия контролируемого лица либо его представителя, представления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BD2356" w:rsidRPr="00E004F8" w:rsidRDefault="00BD2356" w:rsidP="00BD2356">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BD2356" w:rsidRPr="00E004F8" w:rsidRDefault="00BD2356" w:rsidP="00BD2356">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1) 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BD2356" w:rsidRPr="00E004F8" w:rsidRDefault="00BD2356" w:rsidP="00BD2356">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2) временной нетрудоспособности на момент контрольного мероприятия.</w:t>
      </w:r>
    </w:p>
    <w:p w:rsidR="00BD2356" w:rsidRPr="00E004F8" w:rsidRDefault="00BD2356" w:rsidP="00BD2356">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BD2356" w:rsidRPr="00E004F8" w:rsidRDefault="00BD2356" w:rsidP="00BD2356">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4. Контрольные мероприятия, проводимые при взаимодействии с контролируемым лицом, проводятся на основании решения о проведении контрольного мероприятия, которое принимается в порядке, установленном статьей 64 Федерального закона "О государственном контроле (надзоре) и муниципальном контроле в Российской Федерации".</w:t>
      </w:r>
    </w:p>
    <w:p w:rsidR="00BD2356" w:rsidRPr="00E004F8" w:rsidRDefault="00BD2356" w:rsidP="00BD2356">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BD2356" w:rsidRPr="00E004F8" w:rsidRDefault="00BD2356" w:rsidP="00BD2356">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p>
    <w:p w:rsidR="00F126EE" w:rsidRPr="00E004F8" w:rsidRDefault="00F126EE" w:rsidP="00F126EE">
      <w:pPr>
        <w:jc w:val="center"/>
        <w:rPr>
          <w:b/>
          <w:sz w:val="28"/>
          <w:szCs w:val="28"/>
        </w:rPr>
      </w:pPr>
      <w:r w:rsidRPr="00E004F8">
        <w:rPr>
          <w:b/>
          <w:sz w:val="28"/>
          <w:szCs w:val="28"/>
        </w:rPr>
        <w:t>Глава 8. Оформление результатов контрольного мероприятия</w:t>
      </w:r>
    </w:p>
    <w:p w:rsidR="003F2BD2" w:rsidRPr="00E004F8" w:rsidRDefault="003F2BD2" w:rsidP="00F126EE">
      <w:pPr>
        <w:jc w:val="center"/>
        <w:rPr>
          <w:b/>
          <w:sz w:val="28"/>
          <w:szCs w:val="28"/>
        </w:rPr>
      </w:pPr>
    </w:p>
    <w:p w:rsidR="00F126EE" w:rsidRPr="00E004F8" w:rsidRDefault="00F126EE" w:rsidP="003F1F4B">
      <w:pPr>
        <w:ind w:firstLine="709"/>
        <w:jc w:val="both"/>
        <w:rPr>
          <w:b/>
          <w:sz w:val="28"/>
          <w:szCs w:val="28"/>
        </w:rPr>
      </w:pPr>
      <w:r w:rsidRPr="00E004F8">
        <w:rPr>
          <w:b/>
          <w:sz w:val="28"/>
          <w:szCs w:val="28"/>
        </w:rPr>
        <w:t>Статья 32. Акт по результатам контрольного мероприятия</w:t>
      </w:r>
    </w:p>
    <w:p w:rsidR="00F126EE" w:rsidRPr="00E004F8" w:rsidRDefault="00F126EE" w:rsidP="003F1F4B">
      <w:pPr>
        <w:ind w:firstLine="709"/>
        <w:jc w:val="both"/>
        <w:rPr>
          <w:b/>
          <w:sz w:val="28"/>
          <w:szCs w:val="28"/>
        </w:rPr>
      </w:pPr>
    </w:p>
    <w:p w:rsidR="00F126EE" w:rsidRPr="00E004F8" w:rsidRDefault="00F126EE" w:rsidP="003F1F4B">
      <w:pPr>
        <w:ind w:firstLine="709"/>
        <w:jc w:val="both"/>
        <w:rPr>
          <w:sz w:val="28"/>
          <w:szCs w:val="28"/>
        </w:rPr>
      </w:pPr>
      <w:r w:rsidRPr="00E004F8">
        <w:rPr>
          <w:sz w:val="28"/>
          <w:szCs w:val="28"/>
        </w:rPr>
        <w:t>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p>
    <w:p w:rsidR="00F126EE" w:rsidRPr="00E004F8" w:rsidRDefault="00F126EE" w:rsidP="003F1F4B">
      <w:pPr>
        <w:ind w:firstLine="709"/>
        <w:jc w:val="both"/>
        <w:rPr>
          <w:sz w:val="28"/>
          <w:szCs w:val="28"/>
        </w:rPr>
      </w:pPr>
      <w:r w:rsidRPr="00E004F8">
        <w:rPr>
          <w:sz w:val="28"/>
          <w:szCs w:val="28"/>
        </w:rPr>
        <w:t>2. В случае если по результатам проведения контрольного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126EE" w:rsidRPr="00E004F8" w:rsidRDefault="00F126EE" w:rsidP="003F1F4B">
      <w:pPr>
        <w:ind w:firstLine="709"/>
        <w:jc w:val="both"/>
        <w:rPr>
          <w:sz w:val="28"/>
          <w:szCs w:val="28"/>
        </w:rPr>
      </w:pPr>
      <w:r w:rsidRPr="00E004F8">
        <w:rPr>
          <w:sz w:val="28"/>
          <w:szCs w:val="28"/>
        </w:rPr>
        <w:t>3.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26EE" w:rsidRPr="00E004F8" w:rsidRDefault="00F126EE" w:rsidP="003F1F4B">
      <w:pPr>
        <w:ind w:firstLine="709"/>
        <w:jc w:val="both"/>
        <w:rPr>
          <w:sz w:val="28"/>
          <w:szCs w:val="28"/>
        </w:rPr>
      </w:pPr>
      <w:r w:rsidRPr="00E004F8">
        <w:rPr>
          <w:sz w:val="28"/>
          <w:szCs w:val="28"/>
        </w:rPr>
        <w:t>4. Акт контрольного мероприятия, проведение которого было согласовано органами прокуратуры, направляется в прокуратуру посредством Единого реестра контрольных (надзорных) мероприятий.</w:t>
      </w:r>
    </w:p>
    <w:p w:rsidR="00F126EE" w:rsidRPr="00E004F8" w:rsidRDefault="00F126EE" w:rsidP="003F1F4B">
      <w:pPr>
        <w:ind w:firstLine="709"/>
        <w:jc w:val="both"/>
        <w:rPr>
          <w:sz w:val="28"/>
          <w:szCs w:val="28"/>
        </w:rPr>
      </w:pPr>
      <w:r w:rsidRPr="00E004F8">
        <w:rPr>
          <w:sz w:val="28"/>
          <w:szCs w:val="28"/>
        </w:rPr>
        <w:t>5.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F126EE" w:rsidRPr="00E004F8" w:rsidRDefault="00F126EE" w:rsidP="003F1F4B">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p>
    <w:p w:rsidR="00F126EE" w:rsidRPr="00E004F8" w:rsidRDefault="00F126EE" w:rsidP="00BD2356">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r w:rsidRPr="00E004F8">
        <w:rPr>
          <w:rFonts w:ascii="Times New Roman" w:eastAsia="Times New Roman" w:hAnsi="Times New Roman"/>
          <w:b/>
          <w:sz w:val="28"/>
          <w:szCs w:val="28"/>
        </w:rPr>
        <w:t>Статья 33. Информация о контрольных мероприятиях. Информирование контролируемых лиц</w:t>
      </w:r>
    </w:p>
    <w:p w:rsidR="00F126EE" w:rsidRPr="00E004F8" w:rsidRDefault="00F126EE" w:rsidP="00BD2356">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p>
    <w:p w:rsidR="00F126EE" w:rsidRPr="00E004F8" w:rsidRDefault="00F126EE" w:rsidP="00F126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1. Информация о контрольных мероприятиях размещается в Едином реестре контрольных (надзорных) мероприятий.</w:t>
      </w:r>
    </w:p>
    <w:p w:rsidR="00F126EE" w:rsidRPr="00E004F8" w:rsidRDefault="00F126EE" w:rsidP="00F126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 xml:space="preserve">2. </w:t>
      </w:r>
      <w:proofErr w:type="gramStart"/>
      <w:r w:rsidRPr="00E004F8">
        <w:rPr>
          <w:rFonts w:ascii="Times New Roman" w:eastAsia="Times New Roman" w:hAnsi="Times New Roman"/>
          <w:sz w:val="28"/>
          <w:szCs w:val="28"/>
        </w:rPr>
        <w:t>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E004F8">
        <w:rPr>
          <w:rFonts w:ascii="Times New Roman" w:eastAsia="Times New Roman" w:hAnsi="Times New Roman"/>
          <w:sz w:val="28"/>
          <w:szCs w:val="28"/>
        </w:rPr>
        <w:t xml:space="preserve"> </w:t>
      </w:r>
      <w:proofErr w:type="gramStart"/>
      <w:r w:rsidRPr="00E004F8">
        <w:rPr>
          <w:rFonts w:ascii="Times New Roman" w:eastAsia="Times New Roman" w:hAnsi="Times New Roman"/>
          <w:sz w:val="28"/>
          <w:szCs w:val="28"/>
        </w:rPr>
        <w:t>числе</w:t>
      </w:r>
      <w:proofErr w:type="gramEnd"/>
      <w:r w:rsidRPr="00E004F8">
        <w:rPr>
          <w:rFonts w:ascii="Times New Roman" w:eastAsia="Times New Roman" w:hAnsi="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w:t>
      </w:r>
    </w:p>
    <w:p w:rsidR="00F126EE" w:rsidRPr="00E004F8" w:rsidRDefault="00F126EE" w:rsidP="00F126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 xml:space="preserve">3. Гражданин, не осуществляющий предпринимательской </w:t>
      </w:r>
      <w:r w:rsidRPr="00E004F8">
        <w:rPr>
          <w:rFonts w:ascii="Times New Roman" w:eastAsia="Times New Roman" w:hAnsi="Times New Roman"/>
          <w:sz w:val="28"/>
          <w:szCs w:val="28"/>
        </w:rPr>
        <w:lastRenderedPageBreak/>
        <w:t xml:space="preserve">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E004F8">
        <w:rPr>
          <w:rFonts w:ascii="Times New Roman" w:eastAsia="Times New Roman" w:hAnsi="Times New Roman"/>
          <w:sz w:val="28"/>
          <w:szCs w:val="28"/>
        </w:rPr>
        <w:t>сведений</w:t>
      </w:r>
      <w:proofErr w:type="gramEnd"/>
      <w:r w:rsidRPr="00E004F8">
        <w:rPr>
          <w:rFonts w:ascii="Times New Roman" w:eastAsia="Times New Roman" w:hAnsi="Times New Roman"/>
          <w:sz w:val="28"/>
          <w:szCs w:val="28"/>
        </w:rPr>
        <w:t xml:space="preserve"> об адресе электронной почты контролируемого лица и возможности направить ему документы в электронном </w:t>
      </w:r>
      <w:proofErr w:type="gramStart"/>
      <w:r w:rsidRPr="00E004F8">
        <w:rPr>
          <w:rFonts w:ascii="Times New Roman" w:eastAsia="Times New Roman" w:hAnsi="Times New Roman"/>
          <w:sz w:val="28"/>
          <w:szCs w:val="28"/>
        </w:rPr>
        <w:t>виде</w:t>
      </w:r>
      <w:proofErr w:type="gramEnd"/>
      <w:r w:rsidRPr="00E004F8">
        <w:rPr>
          <w:rFonts w:ascii="Times New Roman" w:eastAsia="Times New Roman" w:hAnsi="Times New Roman"/>
          <w:sz w:val="28"/>
          <w:szCs w:val="28"/>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F126EE" w:rsidRPr="00E004F8" w:rsidRDefault="00F126EE" w:rsidP="00F126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 xml:space="preserve">4.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контрольными (надзорными) органами могут </w:t>
      </w:r>
      <w:proofErr w:type="gramStart"/>
      <w:r w:rsidRPr="00E004F8">
        <w:rPr>
          <w:rFonts w:ascii="Times New Roman" w:eastAsia="Times New Roman" w:hAnsi="Times New Roman"/>
          <w:sz w:val="28"/>
          <w:szCs w:val="28"/>
        </w:rPr>
        <w:t>осуществляться</w:t>
      </w:r>
      <w:proofErr w:type="gramEnd"/>
      <w:r w:rsidRPr="00E004F8">
        <w:rPr>
          <w:rFonts w:ascii="Times New Roman" w:eastAsia="Times New Roman" w:hAnsi="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126EE" w:rsidRPr="00E004F8" w:rsidRDefault="00F126EE" w:rsidP="003F1F4B">
      <w:pPr>
        <w:ind w:firstLine="709"/>
        <w:jc w:val="both"/>
        <w:rPr>
          <w:b/>
          <w:sz w:val="28"/>
          <w:szCs w:val="28"/>
        </w:rPr>
      </w:pPr>
    </w:p>
    <w:p w:rsidR="00F126EE" w:rsidRPr="00E004F8" w:rsidRDefault="00F126EE" w:rsidP="003F1F4B">
      <w:pPr>
        <w:ind w:firstLine="709"/>
        <w:jc w:val="both"/>
        <w:rPr>
          <w:b/>
          <w:sz w:val="28"/>
          <w:szCs w:val="28"/>
        </w:rPr>
      </w:pPr>
      <w:r w:rsidRPr="00E004F8">
        <w:rPr>
          <w:b/>
          <w:sz w:val="28"/>
          <w:szCs w:val="28"/>
        </w:rPr>
        <w:t>Статья 34. Решения, принимаемые по результатам контрольных мероприятий</w:t>
      </w:r>
    </w:p>
    <w:p w:rsidR="00F126EE" w:rsidRPr="00E004F8" w:rsidRDefault="00F126EE" w:rsidP="003F1F4B">
      <w:pPr>
        <w:ind w:firstLine="709"/>
        <w:jc w:val="both"/>
        <w:rPr>
          <w:b/>
          <w:sz w:val="28"/>
          <w:szCs w:val="28"/>
        </w:rPr>
      </w:pPr>
    </w:p>
    <w:p w:rsidR="00F126EE" w:rsidRPr="00E004F8" w:rsidRDefault="00F126EE" w:rsidP="003F1F4B">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F126EE" w:rsidRPr="00E004F8" w:rsidRDefault="00F126EE" w:rsidP="003F1F4B">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126EE" w:rsidRPr="00E004F8" w:rsidRDefault="00F126EE" w:rsidP="00F126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proofErr w:type="gramStart"/>
      <w:r w:rsidRPr="00E004F8">
        <w:rPr>
          <w:rFonts w:ascii="Times New Roman" w:eastAsia="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w:t>
      </w:r>
      <w:proofErr w:type="gramEnd"/>
      <w:r w:rsidRPr="00E004F8">
        <w:rPr>
          <w:rFonts w:ascii="Times New Roman" w:eastAsia="Times New Roman" w:hAnsi="Times New Roman"/>
          <w:sz w:val="28"/>
          <w:szCs w:val="28"/>
        </w:rPr>
        <w:t xml:space="preserve"> вреда (ущерба) охраняемым законом ценностям или что такой </w:t>
      </w:r>
      <w:r w:rsidRPr="00E004F8">
        <w:rPr>
          <w:rFonts w:ascii="Times New Roman" w:eastAsia="Times New Roman" w:hAnsi="Times New Roman"/>
          <w:sz w:val="28"/>
          <w:szCs w:val="28"/>
        </w:rPr>
        <w:lastRenderedPageBreak/>
        <w:t>вред (ущерб) причинен;</w:t>
      </w:r>
    </w:p>
    <w:p w:rsidR="00F126EE" w:rsidRPr="00E004F8" w:rsidRDefault="00F126EE" w:rsidP="00F126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F126EE" w:rsidRPr="00E004F8" w:rsidRDefault="00F126EE" w:rsidP="00F126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 xml:space="preserve">4) принять меры по осуществлению </w:t>
      </w:r>
      <w:proofErr w:type="gramStart"/>
      <w:r w:rsidRPr="00E004F8">
        <w:rPr>
          <w:rFonts w:ascii="Times New Roman" w:eastAsia="Times New Roman" w:hAnsi="Times New Roman"/>
          <w:sz w:val="28"/>
          <w:szCs w:val="28"/>
        </w:rPr>
        <w:t>контроля за</w:t>
      </w:r>
      <w:proofErr w:type="gramEnd"/>
      <w:r w:rsidRPr="00E004F8">
        <w:rPr>
          <w:rFonts w:ascii="Times New Roman" w:eastAsia="Times New Roman" w:hAnsi="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w:t>
      </w:r>
    </w:p>
    <w:p w:rsidR="00F126EE" w:rsidRPr="00E004F8" w:rsidRDefault="00F126EE" w:rsidP="00F126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26EE" w:rsidRPr="00E004F8" w:rsidRDefault="00F126EE" w:rsidP="00F126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p>
    <w:p w:rsidR="00F126EE" w:rsidRPr="00E004F8" w:rsidRDefault="00F126EE" w:rsidP="00436ECB">
      <w:pPr>
        <w:pStyle w:val="ConsPlusNormal"/>
        <w:widowControl w:val="0"/>
        <w:pBdr>
          <w:top w:val="nil"/>
          <w:left w:val="nil"/>
          <w:bottom w:val="nil"/>
          <w:right w:val="nil"/>
          <w:between w:val="nil"/>
        </w:pBdr>
        <w:ind w:firstLine="709"/>
        <w:jc w:val="center"/>
        <w:rPr>
          <w:rFonts w:ascii="Times New Roman" w:eastAsia="Times New Roman" w:hAnsi="Times New Roman"/>
          <w:b/>
          <w:sz w:val="28"/>
          <w:szCs w:val="28"/>
        </w:rPr>
      </w:pPr>
      <w:r w:rsidRPr="00E004F8">
        <w:rPr>
          <w:rFonts w:ascii="Times New Roman" w:eastAsia="Times New Roman" w:hAnsi="Times New Roman"/>
          <w:b/>
          <w:sz w:val="28"/>
          <w:szCs w:val="28"/>
        </w:rPr>
        <w:t>Глава 9. Заключительные положения</w:t>
      </w:r>
    </w:p>
    <w:p w:rsidR="00F126EE" w:rsidRPr="00E004F8" w:rsidRDefault="00F126EE" w:rsidP="00F126EE">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p>
    <w:p w:rsidR="00F126EE" w:rsidRPr="00E004F8" w:rsidRDefault="00F126EE" w:rsidP="00F126EE">
      <w:pPr>
        <w:pStyle w:val="ConsPlusNormal"/>
        <w:widowControl w:val="0"/>
        <w:pBdr>
          <w:top w:val="nil"/>
          <w:left w:val="nil"/>
          <w:bottom w:val="nil"/>
          <w:right w:val="nil"/>
          <w:between w:val="nil"/>
        </w:pBdr>
        <w:ind w:firstLine="709"/>
        <w:jc w:val="both"/>
        <w:rPr>
          <w:rFonts w:ascii="Times New Roman" w:eastAsia="Times New Roman" w:hAnsi="Times New Roman"/>
          <w:b/>
          <w:sz w:val="28"/>
          <w:szCs w:val="28"/>
        </w:rPr>
      </w:pPr>
      <w:r w:rsidRPr="00E004F8">
        <w:rPr>
          <w:rFonts w:ascii="Times New Roman" w:eastAsia="Times New Roman" w:hAnsi="Times New Roman"/>
          <w:b/>
          <w:sz w:val="28"/>
          <w:szCs w:val="28"/>
        </w:rPr>
        <w:t>Статья 35. Досудебный порядок обжалования решений контрольного органа, действий (бездействия) его должностных лиц</w:t>
      </w:r>
    </w:p>
    <w:p w:rsidR="00F126EE" w:rsidRPr="00E004F8" w:rsidRDefault="00F126EE" w:rsidP="00F126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p>
    <w:p w:rsidR="00F126EE" w:rsidRPr="00E004F8" w:rsidRDefault="00F126EE" w:rsidP="00F126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r w:rsidRPr="00E004F8">
        <w:rPr>
          <w:rFonts w:ascii="Times New Roman" w:eastAsia="Times New Roman" w:hAnsi="Times New Roman"/>
          <w:sz w:val="28"/>
          <w:szCs w:val="28"/>
        </w:rPr>
        <w:t>Досудебный порядок подачи жалоб при осуществлении муниципального контроля не применяется.</w:t>
      </w:r>
    </w:p>
    <w:p w:rsidR="00F126EE" w:rsidRPr="00E004F8" w:rsidRDefault="00F126EE" w:rsidP="00F126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p>
    <w:p w:rsidR="00F126EE" w:rsidRPr="00E004F8" w:rsidRDefault="00F126EE" w:rsidP="00F126EE">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p>
    <w:p w:rsidR="00F126EE" w:rsidRPr="00E004F8" w:rsidRDefault="00F126EE" w:rsidP="00BE7E8F">
      <w:pPr>
        <w:pStyle w:val="ConsPlusNormal"/>
        <w:widowControl w:val="0"/>
        <w:pBdr>
          <w:top w:val="nil"/>
          <w:left w:val="nil"/>
          <w:bottom w:val="nil"/>
          <w:right w:val="nil"/>
          <w:between w:val="nil"/>
        </w:pBdr>
        <w:ind w:firstLine="709"/>
        <w:jc w:val="both"/>
        <w:rPr>
          <w:rFonts w:ascii="Times New Roman" w:eastAsia="Times New Roman" w:hAnsi="Times New Roman"/>
          <w:sz w:val="28"/>
          <w:szCs w:val="28"/>
        </w:rPr>
      </w:pPr>
    </w:p>
    <w:p w:rsidR="002E42D1" w:rsidRPr="00E004F8" w:rsidRDefault="002E42D1" w:rsidP="00BE7E8F">
      <w:pPr>
        <w:pStyle w:val="a3"/>
        <w:pBdr>
          <w:top w:val="nil"/>
          <w:left w:val="nil"/>
          <w:bottom w:val="nil"/>
          <w:right w:val="nil"/>
          <w:between w:val="nil"/>
        </w:pBdr>
        <w:tabs>
          <w:tab w:val="left" w:pos="1134"/>
        </w:tabs>
        <w:ind w:left="0"/>
        <w:jc w:val="both"/>
        <w:rPr>
          <w:rFonts w:ascii="Times New Roman" w:eastAsia="Times New Roman" w:hAnsi="Times New Roman"/>
          <w:b/>
          <w:sz w:val="28"/>
          <w:szCs w:val="28"/>
        </w:rPr>
      </w:pPr>
    </w:p>
    <w:p w:rsidR="002E42D1" w:rsidRPr="00E004F8" w:rsidRDefault="00C44DB5" w:rsidP="000E79BA">
      <w:pPr>
        <w:pStyle w:val="a3"/>
        <w:pBdr>
          <w:top w:val="nil"/>
          <w:left w:val="nil"/>
          <w:bottom w:val="nil"/>
          <w:right w:val="nil"/>
          <w:between w:val="nil"/>
        </w:pBdr>
        <w:tabs>
          <w:tab w:val="left" w:pos="1134"/>
        </w:tabs>
        <w:ind w:left="0"/>
        <w:jc w:val="center"/>
        <w:rPr>
          <w:rFonts w:ascii="Times New Roman" w:eastAsia="Times New Roman" w:hAnsi="Times New Roman"/>
          <w:sz w:val="28"/>
          <w:szCs w:val="28"/>
        </w:rPr>
      </w:pPr>
      <w:r w:rsidRPr="00E004F8">
        <w:rPr>
          <w:rFonts w:ascii="Times New Roman" w:eastAsia="Times New Roman" w:hAnsi="Times New Roman"/>
          <w:b/>
          <w:sz w:val="28"/>
          <w:szCs w:val="28"/>
        </w:rPr>
        <w:t xml:space="preserve">         </w:t>
      </w:r>
    </w:p>
    <w:p w:rsidR="002E42D1" w:rsidRPr="00E004F8" w:rsidRDefault="002E42D1">
      <w:pPr>
        <w:pStyle w:val="a3"/>
        <w:pBdr>
          <w:top w:val="nil"/>
          <w:left w:val="nil"/>
          <w:bottom w:val="nil"/>
          <w:right w:val="nil"/>
          <w:between w:val="nil"/>
        </w:pBdr>
        <w:tabs>
          <w:tab w:val="left" w:pos="1134"/>
        </w:tabs>
        <w:ind w:left="0" w:firstLine="709"/>
        <w:jc w:val="both"/>
        <w:rPr>
          <w:rFonts w:ascii="Times New Roman" w:eastAsia="Times New Roman" w:hAnsi="Times New Roman"/>
          <w:sz w:val="28"/>
          <w:szCs w:val="28"/>
        </w:rPr>
      </w:pPr>
    </w:p>
    <w:p w:rsidR="002E42D1" w:rsidRPr="00E004F8" w:rsidRDefault="002E42D1">
      <w:pPr>
        <w:pStyle w:val="a3"/>
        <w:pBdr>
          <w:top w:val="nil"/>
          <w:left w:val="nil"/>
          <w:bottom w:val="nil"/>
          <w:right w:val="nil"/>
          <w:between w:val="nil"/>
        </w:pBdr>
        <w:tabs>
          <w:tab w:val="left" w:pos="1134"/>
        </w:tabs>
        <w:ind w:left="0" w:firstLine="709"/>
        <w:jc w:val="both"/>
        <w:rPr>
          <w:rFonts w:ascii="Times New Roman" w:eastAsia="Times New Roman" w:hAnsi="Times New Roman"/>
          <w:sz w:val="28"/>
          <w:szCs w:val="28"/>
        </w:rPr>
      </w:pPr>
    </w:p>
    <w:p w:rsidR="002E42D1" w:rsidRPr="00E004F8" w:rsidRDefault="002E42D1">
      <w:pPr>
        <w:pStyle w:val="a3"/>
        <w:pBdr>
          <w:top w:val="nil"/>
          <w:left w:val="nil"/>
          <w:bottom w:val="nil"/>
          <w:right w:val="nil"/>
          <w:between w:val="nil"/>
        </w:pBdr>
        <w:tabs>
          <w:tab w:val="left" w:pos="1134"/>
        </w:tabs>
        <w:ind w:left="0" w:firstLine="709"/>
        <w:jc w:val="both"/>
        <w:rPr>
          <w:rFonts w:ascii="Times New Roman" w:eastAsia="Times New Roman" w:hAnsi="Times New Roman"/>
          <w:sz w:val="28"/>
          <w:szCs w:val="28"/>
        </w:rPr>
      </w:pPr>
    </w:p>
    <w:p w:rsidR="002E42D1" w:rsidRPr="00E004F8" w:rsidRDefault="002E42D1">
      <w:pPr>
        <w:pStyle w:val="a3"/>
        <w:pBdr>
          <w:top w:val="nil"/>
          <w:left w:val="nil"/>
          <w:bottom w:val="nil"/>
          <w:right w:val="nil"/>
          <w:between w:val="nil"/>
        </w:pBdr>
        <w:tabs>
          <w:tab w:val="left" w:pos="1134"/>
        </w:tabs>
        <w:ind w:left="0" w:firstLine="709"/>
        <w:jc w:val="both"/>
        <w:rPr>
          <w:rFonts w:ascii="Times New Roman" w:eastAsia="Times New Roman" w:hAnsi="Times New Roman"/>
          <w:sz w:val="28"/>
          <w:szCs w:val="28"/>
        </w:rPr>
      </w:pPr>
    </w:p>
    <w:p w:rsidR="002E42D1" w:rsidRPr="00E004F8" w:rsidRDefault="002E42D1">
      <w:pPr>
        <w:pStyle w:val="a3"/>
        <w:pBdr>
          <w:top w:val="nil"/>
          <w:left w:val="nil"/>
          <w:bottom w:val="nil"/>
          <w:right w:val="nil"/>
          <w:between w:val="nil"/>
        </w:pBdr>
        <w:tabs>
          <w:tab w:val="left" w:pos="1134"/>
        </w:tabs>
        <w:ind w:left="0" w:firstLine="709"/>
        <w:jc w:val="both"/>
        <w:rPr>
          <w:rFonts w:ascii="Times New Roman" w:eastAsia="Times New Roman" w:hAnsi="Times New Roman"/>
          <w:sz w:val="28"/>
          <w:szCs w:val="28"/>
        </w:rPr>
      </w:pPr>
    </w:p>
    <w:p w:rsidR="002E42D1" w:rsidRPr="00E004F8" w:rsidRDefault="002E42D1">
      <w:pPr>
        <w:pStyle w:val="a3"/>
        <w:pBdr>
          <w:top w:val="nil"/>
          <w:left w:val="nil"/>
          <w:bottom w:val="nil"/>
          <w:right w:val="nil"/>
          <w:between w:val="nil"/>
        </w:pBdr>
        <w:tabs>
          <w:tab w:val="left" w:pos="1134"/>
        </w:tabs>
        <w:ind w:left="0" w:firstLine="709"/>
        <w:jc w:val="both"/>
        <w:rPr>
          <w:rFonts w:ascii="Times New Roman" w:eastAsia="Times New Roman" w:hAnsi="Times New Roman"/>
          <w:sz w:val="28"/>
          <w:szCs w:val="28"/>
        </w:rPr>
      </w:pPr>
    </w:p>
    <w:p w:rsidR="002E42D1" w:rsidRPr="00E004F8" w:rsidRDefault="002E42D1">
      <w:pPr>
        <w:pBdr>
          <w:top w:val="nil"/>
          <w:left w:val="nil"/>
          <w:bottom w:val="nil"/>
          <w:right w:val="nil"/>
          <w:between w:val="nil"/>
        </w:pBdr>
        <w:spacing w:after="200" w:line="276" w:lineRule="auto"/>
        <w:jc w:val="right"/>
      </w:pPr>
    </w:p>
    <w:p w:rsidR="002E42D1" w:rsidRPr="00E004F8" w:rsidRDefault="002E42D1">
      <w:pPr>
        <w:pBdr>
          <w:top w:val="nil"/>
          <w:left w:val="nil"/>
          <w:bottom w:val="nil"/>
          <w:right w:val="nil"/>
          <w:between w:val="nil"/>
        </w:pBdr>
        <w:spacing w:after="200" w:line="276" w:lineRule="auto"/>
        <w:jc w:val="right"/>
      </w:pPr>
    </w:p>
    <w:p w:rsidR="002E42D1" w:rsidRPr="00E004F8" w:rsidRDefault="002E42D1">
      <w:pPr>
        <w:pBdr>
          <w:top w:val="nil"/>
          <w:left w:val="nil"/>
          <w:bottom w:val="nil"/>
          <w:right w:val="nil"/>
          <w:between w:val="nil"/>
        </w:pBdr>
        <w:spacing w:after="200" w:line="276" w:lineRule="auto"/>
        <w:jc w:val="right"/>
      </w:pPr>
    </w:p>
    <w:p w:rsidR="003F1F4B" w:rsidRPr="00E004F8" w:rsidRDefault="003F1F4B">
      <w:pPr>
        <w:pBdr>
          <w:top w:val="nil"/>
          <w:left w:val="nil"/>
          <w:bottom w:val="nil"/>
          <w:right w:val="nil"/>
          <w:between w:val="nil"/>
        </w:pBdr>
        <w:spacing w:after="200" w:line="276" w:lineRule="auto"/>
        <w:jc w:val="right"/>
      </w:pPr>
    </w:p>
    <w:p w:rsidR="003F1F4B" w:rsidRPr="00E004F8" w:rsidRDefault="003F1F4B">
      <w:pPr>
        <w:pBdr>
          <w:top w:val="nil"/>
          <w:left w:val="nil"/>
          <w:bottom w:val="nil"/>
          <w:right w:val="nil"/>
          <w:between w:val="nil"/>
        </w:pBdr>
        <w:spacing w:after="200" w:line="276" w:lineRule="auto"/>
        <w:jc w:val="right"/>
      </w:pPr>
    </w:p>
    <w:p w:rsidR="003F1F4B" w:rsidRPr="00E004F8" w:rsidRDefault="003F1F4B">
      <w:pPr>
        <w:pBdr>
          <w:top w:val="nil"/>
          <w:left w:val="nil"/>
          <w:bottom w:val="nil"/>
          <w:right w:val="nil"/>
          <w:between w:val="nil"/>
        </w:pBdr>
        <w:spacing w:after="200" w:line="276" w:lineRule="auto"/>
        <w:jc w:val="right"/>
      </w:pPr>
    </w:p>
    <w:p w:rsidR="002E42D1" w:rsidRPr="00E004F8" w:rsidRDefault="0011072D">
      <w:pPr>
        <w:pStyle w:val="ConsPlusNormal"/>
        <w:widowControl w:val="0"/>
        <w:pBdr>
          <w:top w:val="nil"/>
          <w:left w:val="nil"/>
          <w:bottom w:val="nil"/>
          <w:right w:val="nil"/>
          <w:between w:val="nil"/>
        </w:pBdr>
        <w:spacing w:line="192" w:lineRule="auto"/>
        <w:ind w:left="4535" w:firstLine="0"/>
        <w:jc w:val="right"/>
        <w:outlineLvl w:val="1"/>
        <w:rPr>
          <w:rFonts w:ascii="Times New Roman" w:eastAsia="Times New Roman" w:hAnsi="Times New Roman"/>
          <w:sz w:val="24"/>
          <w:szCs w:val="24"/>
        </w:rPr>
      </w:pPr>
      <w:r w:rsidRPr="00E004F8">
        <w:rPr>
          <w:rFonts w:ascii="Times New Roman" w:eastAsia="Times New Roman" w:hAnsi="Times New Roman"/>
          <w:sz w:val="24"/>
          <w:szCs w:val="24"/>
        </w:rPr>
        <w:lastRenderedPageBreak/>
        <w:t xml:space="preserve">ПРИЛОЖЕНИЕ 1 </w:t>
      </w:r>
    </w:p>
    <w:p w:rsidR="003F1F4B" w:rsidRPr="00E004F8" w:rsidRDefault="0011072D">
      <w:pPr>
        <w:pStyle w:val="ConsPlusNormal"/>
        <w:widowControl w:val="0"/>
        <w:pBdr>
          <w:top w:val="nil"/>
          <w:left w:val="nil"/>
          <w:bottom w:val="nil"/>
          <w:right w:val="nil"/>
          <w:between w:val="nil"/>
        </w:pBdr>
        <w:spacing w:line="192" w:lineRule="auto"/>
        <w:ind w:left="4535" w:firstLine="0"/>
        <w:jc w:val="right"/>
        <w:rPr>
          <w:rFonts w:ascii="Times New Roman" w:eastAsia="Times New Roman" w:hAnsi="Times New Roman"/>
          <w:sz w:val="24"/>
          <w:szCs w:val="24"/>
        </w:rPr>
      </w:pPr>
      <w:r w:rsidRPr="00E004F8">
        <w:rPr>
          <w:rFonts w:ascii="Times New Roman" w:eastAsia="Times New Roman" w:hAnsi="Times New Roman"/>
          <w:sz w:val="24"/>
          <w:szCs w:val="24"/>
        </w:rPr>
        <w:t>к Положению о муниципальном контроле</w:t>
      </w:r>
    </w:p>
    <w:p w:rsidR="002E42D1" w:rsidRPr="00E004F8" w:rsidRDefault="0011072D">
      <w:pPr>
        <w:pStyle w:val="ConsPlusNormal"/>
        <w:widowControl w:val="0"/>
        <w:pBdr>
          <w:top w:val="nil"/>
          <w:left w:val="nil"/>
          <w:bottom w:val="nil"/>
          <w:right w:val="nil"/>
          <w:between w:val="nil"/>
        </w:pBdr>
        <w:spacing w:line="192" w:lineRule="auto"/>
        <w:ind w:left="4535" w:firstLine="0"/>
        <w:jc w:val="right"/>
        <w:rPr>
          <w:rFonts w:ascii="Times New Roman" w:eastAsia="Times New Roman" w:hAnsi="Times New Roman"/>
          <w:sz w:val="24"/>
          <w:szCs w:val="24"/>
        </w:rPr>
      </w:pPr>
      <w:r w:rsidRPr="00E004F8">
        <w:rPr>
          <w:rFonts w:ascii="Times New Roman" w:eastAsia="Times New Roman" w:hAnsi="Times New Roman"/>
          <w:sz w:val="24"/>
          <w:szCs w:val="24"/>
        </w:rPr>
        <w:t xml:space="preserve"> в сфере благоустройства </w:t>
      </w:r>
    </w:p>
    <w:p w:rsidR="002E42D1" w:rsidRPr="00E004F8" w:rsidRDefault="0011072D">
      <w:pPr>
        <w:pStyle w:val="ConsPlusNormal"/>
        <w:widowControl w:val="0"/>
        <w:pBdr>
          <w:top w:val="nil"/>
          <w:left w:val="nil"/>
          <w:bottom w:val="nil"/>
          <w:right w:val="nil"/>
          <w:between w:val="nil"/>
        </w:pBdr>
        <w:spacing w:line="192" w:lineRule="auto"/>
        <w:ind w:left="4535" w:firstLine="0"/>
        <w:jc w:val="right"/>
        <w:rPr>
          <w:rFonts w:ascii="Times New Roman" w:eastAsia="Times New Roman" w:hAnsi="Times New Roman"/>
          <w:sz w:val="24"/>
          <w:szCs w:val="24"/>
        </w:rPr>
      </w:pPr>
      <w:r w:rsidRPr="00E004F8">
        <w:rPr>
          <w:rFonts w:ascii="Times New Roman" w:eastAsia="Times New Roman" w:hAnsi="Times New Roman"/>
          <w:sz w:val="24"/>
          <w:szCs w:val="24"/>
        </w:rPr>
        <w:t xml:space="preserve">на территории муниципального образования </w:t>
      </w:r>
    </w:p>
    <w:p w:rsidR="002E42D1" w:rsidRPr="00E004F8" w:rsidRDefault="0011072D">
      <w:pPr>
        <w:pStyle w:val="ConsPlusNormal"/>
        <w:widowControl w:val="0"/>
        <w:pBdr>
          <w:top w:val="nil"/>
          <w:left w:val="nil"/>
          <w:bottom w:val="nil"/>
          <w:right w:val="nil"/>
          <w:between w:val="nil"/>
        </w:pBdr>
        <w:spacing w:line="192" w:lineRule="auto"/>
        <w:ind w:left="4535" w:firstLine="0"/>
        <w:jc w:val="right"/>
        <w:rPr>
          <w:rFonts w:ascii="Times New Roman" w:eastAsia="Times New Roman" w:hAnsi="Times New Roman"/>
          <w:sz w:val="24"/>
          <w:szCs w:val="24"/>
        </w:rPr>
      </w:pPr>
      <w:r w:rsidRPr="00E004F8">
        <w:rPr>
          <w:rFonts w:ascii="Times New Roman" w:eastAsia="Times New Roman" w:hAnsi="Times New Roman"/>
          <w:sz w:val="24"/>
          <w:szCs w:val="24"/>
        </w:rPr>
        <w:t xml:space="preserve">город </w:t>
      </w:r>
      <w:r w:rsidR="00B7083D" w:rsidRPr="00E004F8">
        <w:rPr>
          <w:rFonts w:ascii="Times New Roman" w:eastAsia="Times New Roman" w:hAnsi="Times New Roman"/>
          <w:sz w:val="24"/>
          <w:szCs w:val="24"/>
        </w:rPr>
        <w:t>Советск</w:t>
      </w:r>
      <w:r w:rsidRPr="00E004F8">
        <w:rPr>
          <w:rFonts w:ascii="Times New Roman" w:eastAsia="Times New Roman" w:hAnsi="Times New Roman"/>
          <w:sz w:val="24"/>
          <w:szCs w:val="24"/>
        </w:rPr>
        <w:t xml:space="preserve"> </w:t>
      </w:r>
      <w:proofErr w:type="spellStart"/>
      <w:r w:rsidRPr="00E004F8">
        <w:rPr>
          <w:rFonts w:ascii="Times New Roman" w:eastAsia="Times New Roman" w:hAnsi="Times New Roman"/>
          <w:sz w:val="24"/>
          <w:szCs w:val="24"/>
        </w:rPr>
        <w:t>Щекинского</w:t>
      </w:r>
      <w:proofErr w:type="spellEnd"/>
      <w:r w:rsidRPr="00E004F8">
        <w:rPr>
          <w:rFonts w:ascii="Times New Roman" w:eastAsia="Times New Roman" w:hAnsi="Times New Roman"/>
          <w:sz w:val="24"/>
          <w:szCs w:val="24"/>
        </w:rPr>
        <w:t xml:space="preserve"> района</w:t>
      </w:r>
    </w:p>
    <w:p w:rsidR="002E42D1" w:rsidRPr="00E004F8" w:rsidRDefault="002E42D1">
      <w:pPr>
        <w:pStyle w:val="ConsPlusNormal"/>
        <w:widowControl w:val="0"/>
        <w:pBdr>
          <w:top w:val="nil"/>
          <w:left w:val="nil"/>
          <w:bottom w:val="nil"/>
          <w:right w:val="nil"/>
          <w:between w:val="nil"/>
        </w:pBdr>
        <w:spacing w:line="192" w:lineRule="auto"/>
        <w:ind w:left="4535" w:firstLine="0"/>
        <w:jc w:val="right"/>
        <w:rPr>
          <w:rFonts w:ascii="Times New Roman" w:eastAsia="Times New Roman" w:hAnsi="Times New Roman"/>
          <w:sz w:val="24"/>
          <w:szCs w:val="24"/>
        </w:rPr>
      </w:pPr>
    </w:p>
    <w:p w:rsidR="002E42D1" w:rsidRPr="00E004F8" w:rsidRDefault="0011072D">
      <w:pPr>
        <w:pStyle w:val="ConsPlusNormal"/>
        <w:widowControl w:val="0"/>
        <w:pBdr>
          <w:top w:val="nil"/>
          <w:left w:val="nil"/>
          <w:bottom w:val="nil"/>
          <w:right w:val="nil"/>
          <w:between w:val="nil"/>
        </w:pBdr>
        <w:jc w:val="right"/>
        <w:rPr>
          <w:rFonts w:ascii="Times New Roman" w:eastAsia="Times New Roman" w:hAnsi="Times New Roman"/>
          <w:sz w:val="24"/>
          <w:szCs w:val="24"/>
        </w:rPr>
      </w:pPr>
      <w:r w:rsidRPr="00E004F8">
        <w:rPr>
          <w:rFonts w:ascii="Times New Roman" w:eastAsia="Times New Roman" w:hAnsi="Times New Roman"/>
          <w:sz w:val="24"/>
          <w:szCs w:val="24"/>
        </w:rPr>
        <w:t>Форма</w:t>
      </w:r>
    </w:p>
    <w:p w:rsidR="002E42D1" w:rsidRPr="00E004F8" w:rsidRDefault="002E42D1">
      <w:pPr>
        <w:pStyle w:val="ConsPlusNormal"/>
        <w:widowControl w:val="0"/>
        <w:pBdr>
          <w:top w:val="nil"/>
          <w:left w:val="nil"/>
          <w:bottom w:val="nil"/>
          <w:right w:val="nil"/>
          <w:between w:val="nil"/>
        </w:pBdr>
        <w:ind w:firstLine="540"/>
        <w:jc w:val="both"/>
        <w:rPr>
          <w:rFonts w:ascii="Times New Roman" w:eastAsia="Times New Roman" w:hAnsi="Times New Roman"/>
          <w:sz w:val="24"/>
          <w:szCs w:val="24"/>
        </w:rPr>
      </w:pPr>
    </w:p>
    <w:tbl>
      <w:tblPr>
        <w:tblW w:w="9071" w:type="dxa"/>
        <w:tblLook w:val="0600" w:firstRow="0" w:lastRow="0" w:firstColumn="0" w:lastColumn="0" w:noHBand="1" w:noVBand="1"/>
      </w:tblPr>
      <w:tblGrid>
        <w:gridCol w:w="4252"/>
        <w:gridCol w:w="4819"/>
      </w:tblGrid>
      <w:tr w:rsidR="00E004F8" w:rsidRPr="00E004F8">
        <w:tc>
          <w:tcPr>
            <w:tcW w:w="4252"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E004F8" w:rsidRDefault="0011072D">
            <w:pPr>
              <w:pStyle w:val="ConsPlusNormal"/>
              <w:widowControl w:val="0"/>
              <w:pBdr>
                <w:top w:val="nil"/>
                <w:left w:val="nil"/>
                <w:bottom w:val="nil"/>
                <w:right w:val="nil"/>
                <w:between w:val="nil"/>
              </w:pBdr>
              <w:ind w:firstLine="0"/>
              <w:rPr>
                <w:rFonts w:ascii="Times New Roman" w:eastAsia="Times New Roman" w:hAnsi="Times New Roman"/>
                <w:sz w:val="24"/>
                <w:szCs w:val="24"/>
              </w:rPr>
            </w:pPr>
            <w:r w:rsidRPr="00E004F8">
              <w:rPr>
                <w:rFonts w:ascii="Times New Roman" w:eastAsia="Times New Roman" w:hAnsi="Times New Roman"/>
                <w:sz w:val="24"/>
                <w:szCs w:val="24"/>
              </w:rPr>
              <w:t>Бланк Контрольного органа</w:t>
            </w:r>
          </w:p>
        </w:tc>
        <w:tc>
          <w:tcPr>
            <w:tcW w:w="4819"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E004F8" w:rsidRDefault="0011072D">
            <w:pPr>
              <w:pStyle w:val="ConsPlusNormal"/>
              <w:widowControl w:val="0"/>
              <w:pBdr>
                <w:top w:val="nil"/>
                <w:left w:val="nil"/>
                <w:bottom w:val="nil"/>
                <w:right w:val="nil"/>
                <w:between w:val="nil"/>
              </w:pBdr>
              <w:spacing w:line="240" w:lineRule="exact"/>
              <w:ind w:firstLine="5"/>
              <w:jc w:val="center"/>
              <w:rPr>
                <w:rFonts w:ascii="Times New Roman" w:eastAsia="Times New Roman" w:hAnsi="Times New Roman"/>
                <w:sz w:val="24"/>
                <w:szCs w:val="24"/>
              </w:rPr>
            </w:pPr>
            <w:r w:rsidRPr="00E004F8">
              <w:rPr>
                <w:rFonts w:ascii="Times New Roman" w:eastAsia="Times New Roman" w:hAnsi="Times New Roman"/>
                <w:sz w:val="24"/>
                <w:szCs w:val="24"/>
              </w:rPr>
              <w:t>_________________________________</w:t>
            </w:r>
          </w:p>
          <w:p w:rsidR="002E42D1" w:rsidRPr="00E004F8" w:rsidRDefault="0011072D">
            <w:pPr>
              <w:pStyle w:val="ConsPlusNormal"/>
              <w:widowControl w:val="0"/>
              <w:pBdr>
                <w:top w:val="nil"/>
                <w:left w:val="nil"/>
                <w:bottom w:val="nil"/>
                <w:right w:val="nil"/>
                <w:between w:val="nil"/>
              </w:pBdr>
              <w:ind w:firstLine="6"/>
              <w:jc w:val="center"/>
              <w:rPr>
                <w:rFonts w:ascii="Times New Roman" w:eastAsia="Times New Roman" w:hAnsi="Times New Roman"/>
                <w:sz w:val="24"/>
                <w:szCs w:val="24"/>
              </w:rPr>
            </w:pPr>
            <w:r w:rsidRPr="00E004F8">
              <w:rPr>
                <w:rFonts w:ascii="Times New Roman" w:eastAsia="Times New Roman" w:hAnsi="Times New Roman"/>
                <w:sz w:val="24"/>
                <w:szCs w:val="24"/>
              </w:rPr>
              <w:t>(указывается должность руководителя контролируемого лица)</w:t>
            </w:r>
          </w:p>
          <w:p w:rsidR="002E42D1" w:rsidRPr="00E004F8" w:rsidRDefault="0011072D">
            <w:pPr>
              <w:pStyle w:val="ConsPlusNormal"/>
              <w:widowControl w:val="0"/>
              <w:pBdr>
                <w:top w:val="nil"/>
                <w:left w:val="nil"/>
                <w:bottom w:val="nil"/>
                <w:right w:val="nil"/>
                <w:between w:val="nil"/>
              </w:pBdr>
              <w:ind w:firstLine="6"/>
              <w:jc w:val="center"/>
              <w:rPr>
                <w:rFonts w:ascii="Times New Roman" w:eastAsia="Times New Roman" w:hAnsi="Times New Roman"/>
                <w:sz w:val="24"/>
                <w:szCs w:val="24"/>
              </w:rPr>
            </w:pPr>
            <w:r w:rsidRPr="00E004F8">
              <w:rPr>
                <w:rFonts w:ascii="Times New Roman" w:eastAsia="Times New Roman" w:hAnsi="Times New Roman"/>
                <w:sz w:val="24"/>
                <w:szCs w:val="24"/>
              </w:rPr>
              <w:t>_________________________________</w:t>
            </w:r>
          </w:p>
          <w:p w:rsidR="002E42D1" w:rsidRPr="00E004F8" w:rsidRDefault="0011072D">
            <w:pPr>
              <w:pStyle w:val="ConsPlusNormal"/>
              <w:widowControl w:val="0"/>
              <w:pBdr>
                <w:top w:val="nil"/>
                <w:left w:val="nil"/>
                <w:bottom w:val="nil"/>
                <w:right w:val="nil"/>
                <w:between w:val="nil"/>
              </w:pBdr>
              <w:ind w:firstLine="6"/>
              <w:jc w:val="center"/>
              <w:rPr>
                <w:rFonts w:ascii="Times New Roman" w:eastAsia="Times New Roman" w:hAnsi="Times New Roman"/>
                <w:sz w:val="24"/>
                <w:szCs w:val="24"/>
              </w:rPr>
            </w:pPr>
            <w:r w:rsidRPr="00E004F8">
              <w:rPr>
                <w:rFonts w:ascii="Times New Roman" w:eastAsia="Times New Roman" w:hAnsi="Times New Roman"/>
                <w:sz w:val="24"/>
                <w:szCs w:val="24"/>
              </w:rPr>
              <w:t>(указывается полное наименование контролируемого лица)</w:t>
            </w:r>
          </w:p>
          <w:p w:rsidR="002E42D1" w:rsidRPr="00E004F8" w:rsidRDefault="0011072D">
            <w:pPr>
              <w:pStyle w:val="ConsPlusNormal"/>
              <w:widowControl w:val="0"/>
              <w:pBdr>
                <w:top w:val="nil"/>
                <w:left w:val="nil"/>
                <w:bottom w:val="nil"/>
                <w:right w:val="nil"/>
                <w:between w:val="nil"/>
              </w:pBdr>
              <w:ind w:firstLine="6"/>
              <w:jc w:val="center"/>
              <w:rPr>
                <w:rFonts w:ascii="Times New Roman" w:eastAsia="Times New Roman" w:hAnsi="Times New Roman"/>
                <w:sz w:val="24"/>
                <w:szCs w:val="24"/>
              </w:rPr>
            </w:pPr>
            <w:r w:rsidRPr="00E004F8">
              <w:rPr>
                <w:rFonts w:ascii="Times New Roman" w:eastAsia="Times New Roman" w:hAnsi="Times New Roman"/>
                <w:sz w:val="24"/>
                <w:szCs w:val="24"/>
              </w:rPr>
              <w:t>_________________________________</w:t>
            </w:r>
          </w:p>
          <w:p w:rsidR="002E42D1" w:rsidRPr="00E004F8" w:rsidRDefault="0011072D">
            <w:pPr>
              <w:pStyle w:val="ConsPlusNormal"/>
              <w:widowControl w:val="0"/>
              <w:pBdr>
                <w:top w:val="nil"/>
                <w:left w:val="nil"/>
                <w:bottom w:val="nil"/>
                <w:right w:val="nil"/>
                <w:between w:val="nil"/>
              </w:pBdr>
              <w:ind w:firstLine="6"/>
              <w:jc w:val="center"/>
              <w:rPr>
                <w:rFonts w:ascii="Times New Roman" w:eastAsia="Times New Roman" w:hAnsi="Times New Roman"/>
                <w:sz w:val="24"/>
                <w:szCs w:val="24"/>
              </w:rPr>
            </w:pPr>
            <w:proofErr w:type="gramStart"/>
            <w:r w:rsidRPr="00E004F8">
              <w:rPr>
                <w:rFonts w:ascii="Times New Roman" w:eastAsia="Times New Roman" w:hAnsi="Times New Roman"/>
                <w:sz w:val="24"/>
                <w:szCs w:val="24"/>
              </w:rPr>
              <w:t>(указывается фамилия, имя, отчество</w:t>
            </w:r>
            <w:proofErr w:type="gramEnd"/>
          </w:p>
          <w:p w:rsidR="002E42D1" w:rsidRPr="00E004F8" w:rsidRDefault="0011072D">
            <w:pPr>
              <w:pStyle w:val="ConsPlusNormal"/>
              <w:widowControl w:val="0"/>
              <w:pBdr>
                <w:top w:val="nil"/>
                <w:left w:val="nil"/>
                <w:bottom w:val="nil"/>
                <w:right w:val="nil"/>
                <w:between w:val="nil"/>
              </w:pBdr>
              <w:ind w:firstLine="6"/>
              <w:jc w:val="center"/>
              <w:rPr>
                <w:rFonts w:ascii="Times New Roman" w:eastAsia="Times New Roman" w:hAnsi="Times New Roman"/>
                <w:sz w:val="24"/>
                <w:szCs w:val="24"/>
              </w:rPr>
            </w:pPr>
            <w:r w:rsidRPr="00E004F8">
              <w:rPr>
                <w:rFonts w:ascii="Times New Roman" w:eastAsia="Times New Roman" w:hAnsi="Times New Roman"/>
                <w:sz w:val="24"/>
                <w:szCs w:val="24"/>
              </w:rPr>
              <w:t>(при наличии) руководителя контролируемого лица)</w:t>
            </w:r>
          </w:p>
          <w:p w:rsidR="002E42D1" w:rsidRPr="00E004F8" w:rsidRDefault="0011072D">
            <w:pPr>
              <w:pStyle w:val="ConsPlusNormal"/>
              <w:widowControl w:val="0"/>
              <w:pBdr>
                <w:top w:val="nil"/>
                <w:left w:val="nil"/>
                <w:bottom w:val="nil"/>
                <w:right w:val="nil"/>
                <w:between w:val="nil"/>
              </w:pBdr>
              <w:ind w:firstLine="6"/>
              <w:jc w:val="center"/>
              <w:rPr>
                <w:rFonts w:ascii="Times New Roman" w:eastAsia="Times New Roman" w:hAnsi="Times New Roman"/>
                <w:sz w:val="24"/>
                <w:szCs w:val="24"/>
              </w:rPr>
            </w:pPr>
            <w:r w:rsidRPr="00E004F8">
              <w:rPr>
                <w:rFonts w:ascii="Times New Roman" w:eastAsia="Times New Roman" w:hAnsi="Times New Roman"/>
                <w:sz w:val="24"/>
                <w:szCs w:val="24"/>
              </w:rPr>
              <w:t>_________________________________</w:t>
            </w:r>
          </w:p>
          <w:p w:rsidR="002E42D1" w:rsidRPr="00E004F8" w:rsidRDefault="0011072D">
            <w:pPr>
              <w:pStyle w:val="ConsPlusNormal"/>
              <w:widowControl w:val="0"/>
              <w:pBdr>
                <w:top w:val="nil"/>
                <w:left w:val="nil"/>
                <w:bottom w:val="nil"/>
                <w:right w:val="nil"/>
                <w:between w:val="nil"/>
              </w:pBdr>
              <w:ind w:firstLine="6"/>
              <w:jc w:val="center"/>
              <w:rPr>
                <w:rFonts w:ascii="Times New Roman" w:eastAsia="Times New Roman" w:hAnsi="Times New Roman"/>
                <w:sz w:val="24"/>
                <w:szCs w:val="24"/>
              </w:rPr>
            </w:pPr>
            <w:r w:rsidRPr="00E004F8">
              <w:rPr>
                <w:rFonts w:ascii="Times New Roman" w:eastAsia="Times New Roman" w:hAnsi="Times New Roman"/>
                <w:sz w:val="24"/>
                <w:szCs w:val="24"/>
              </w:rPr>
              <w:t>(указывается адрес места нахождения контролируемого лица)</w:t>
            </w:r>
          </w:p>
        </w:tc>
      </w:tr>
    </w:tbl>
    <w:p w:rsidR="002E42D1" w:rsidRPr="00E004F8" w:rsidRDefault="002E42D1">
      <w:pPr>
        <w:pStyle w:val="ConsPlusNormal"/>
        <w:widowControl w:val="0"/>
        <w:pBdr>
          <w:top w:val="nil"/>
          <w:left w:val="nil"/>
          <w:bottom w:val="nil"/>
          <w:right w:val="nil"/>
          <w:between w:val="nil"/>
        </w:pBdr>
        <w:ind w:firstLine="0"/>
        <w:jc w:val="center"/>
        <w:rPr>
          <w:rFonts w:ascii="Times New Roman" w:eastAsia="Times New Roman" w:hAnsi="Times New Roman"/>
          <w:sz w:val="24"/>
          <w:szCs w:val="24"/>
        </w:rPr>
      </w:pPr>
    </w:p>
    <w:p w:rsidR="002E42D1" w:rsidRPr="00E004F8" w:rsidRDefault="0011072D">
      <w:pPr>
        <w:pStyle w:val="ConsPlusNonformat"/>
        <w:jc w:val="center"/>
        <w:rPr>
          <w:rFonts w:ascii="Times New Roman" w:hAnsi="Times New Roman" w:cs="Times New Roman"/>
          <w:color w:val="auto"/>
          <w:sz w:val="24"/>
          <w:szCs w:val="24"/>
        </w:rPr>
      </w:pPr>
      <w:bookmarkStart w:id="3" w:name="Par320"/>
      <w:bookmarkEnd w:id="3"/>
      <w:r w:rsidRPr="00E004F8">
        <w:rPr>
          <w:rFonts w:ascii="Times New Roman" w:hAnsi="Times New Roman" w:cs="Times New Roman"/>
          <w:color w:val="auto"/>
          <w:sz w:val="24"/>
          <w:szCs w:val="24"/>
        </w:rPr>
        <w:t>ПРЕДПИСАНИЕ</w:t>
      </w:r>
    </w:p>
    <w:p w:rsidR="002E42D1" w:rsidRPr="00E004F8" w:rsidRDefault="002E42D1">
      <w:pPr>
        <w:pStyle w:val="ConsPlusNonformat"/>
        <w:jc w:val="center"/>
        <w:rPr>
          <w:rFonts w:ascii="Times New Roman" w:hAnsi="Times New Roman" w:cs="Times New Roman"/>
          <w:color w:val="auto"/>
          <w:sz w:val="24"/>
          <w:szCs w:val="24"/>
        </w:rPr>
      </w:pPr>
    </w:p>
    <w:p w:rsidR="002E42D1" w:rsidRPr="00E004F8" w:rsidRDefault="0011072D">
      <w:pPr>
        <w:pStyle w:val="ConsPlusNonformat"/>
        <w:jc w:val="center"/>
        <w:rPr>
          <w:rFonts w:ascii="Times New Roman" w:hAnsi="Times New Roman" w:cs="Times New Roman"/>
          <w:color w:val="auto"/>
          <w:sz w:val="24"/>
          <w:szCs w:val="24"/>
        </w:rPr>
      </w:pPr>
      <w:r w:rsidRPr="00E004F8">
        <w:rPr>
          <w:rFonts w:ascii="Times New Roman" w:hAnsi="Times New Roman" w:cs="Times New Roman"/>
          <w:color w:val="auto"/>
          <w:sz w:val="24"/>
          <w:szCs w:val="24"/>
        </w:rPr>
        <w:t>_____________________________________________________________________</w:t>
      </w:r>
    </w:p>
    <w:p w:rsidR="002E42D1" w:rsidRPr="00E004F8" w:rsidRDefault="0011072D">
      <w:pPr>
        <w:pStyle w:val="ConsPlusNonformat"/>
        <w:jc w:val="center"/>
        <w:rPr>
          <w:rFonts w:ascii="Times New Roman" w:hAnsi="Times New Roman" w:cs="Times New Roman"/>
          <w:i/>
          <w:color w:val="auto"/>
          <w:sz w:val="24"/>
          <w:szCs w:val="24"/>
        </w:rPr>
      </w:pPr>
      <w:r w:rsidRPr="00E004F8">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E42D1" w:rsidRPr="00E004F8" w:rsidRDefault="0011072D">
      <w:pPr>
        <w:pStyle w:val="ConsPlusNonformat"/>
        <w:jc w:val="center"/>
        <w:rPr>
          <w:rFonts w:ascii="Times New Roman" w:hAnsi="Times New Roman" w:cs="Times New Roman"/>
          <w:color w:val="auto"/>
          <w:sz w:val="24"/>
          <w:szCs w:val="24"/>
        </w:rPr>
      </w:pPr>
      <w:r w:rsidRPr="00E004F8">
        <w:rPr>
          <w:rFonts w:ascii="Times New Roman" w:hAnsi="Times New Roman" w:cs="Times New Roman"/>
          <w:color w:val="auto"/>
          <w:sz w:val="24"/>
          <w:szCs w:val="24"/>
        </w:rPr>
        <w:t>об устранении выявленных нарушений обязательных требований</w:t>
      </w:r>
    </w:p>
    <w:p w:rsidR="002E42D1" w:rsidRPr="00E004F8" w:rsidRDefault="002E42D1">
      <w:pPr>
        <w:pStyle w:val="ConsPlusNonformat"/>
        <w:jc w:val="center"/>
        <w:rPr>
          <w:rFonts w:ascii="Times New Roman" w:hAnsi="Times New Roman" w:cs="Times New Roman"/>
          <w:color w:val="auto"/>
          <w:sz w:val="24"/>
          <w:szCs w:val="24"/>
        </w:rPr>
      </w:pPr>
    </w:p>
    <w:p w:rsidR="002E42D1" w:rsidRPr="00E004F8" w:rsidRDefault="0011072D">
      <w:pPr>
        <w:pStyle w:val="ConsPlusNonformat"/>
        <w:jc w:val="both"/>
        <w:rPr>
          <w:rFonts w:ascii="Times New Roman" w:hAnsi="Times New Roman" w:cs="Times New Roman"/>
          <w:color w:val="auto"/>
          <w:sz w:val="24"/>
          <w:szCs w:val="24"/>
        </w:rPr>
      </w:pPr>
      <w:r w:rsidRPr="00E004F8">
        <w:rPr>
          <w:rFonts w:ascii="Times New Roman" w:hAnsi="Times New Roman" w:cs="Times New Roman"/>
          <w:color w:val="auto"/>
          <w:sz w:val="24"/>
          <w:szCs w:val="24"/>
        </w:rPr>
        <w:t>По результатам _____________________________________________________________,</w:t>
      </w:r>
    </w:p>
    <w:p w:rsidR="002E42D1" w:rsidRPr="00E004F8" w:rsidRDefault="0011072D">
      <w:pPr>
        <w:pStyle w:val="ConsPlusNonformat"/>
        <w:jc w:val="center"/>
        <w:rPr>
          <w:rFonts w:ascii="Times New Roman" w:hAnsi="Times New Roman" w:cs="Times New Roman"/>
          <w:i/>
          <w:color w:val="auto"/>
          <w:sz w:val="24"/>
          <w:szCs w:val="24"/>
        </w:rPr>
      </w:pPr>
      <w:r w:rsidRPr="00E004F8">
        <w:rPr>
          <w:rFonts w:ascii="Times New Roman" w:hAnsi="Times New Roman" w:cs="Times New Roman"/>
          <w:i/>
          <w:color w:val="auto"/>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2E42D1" w:rsidRPr="00E004F8" w:rsidRDefault="0011072D">
      <w:pPr>
        <w:pStyle w:val="ConsPlusNonformat"/>
        <w:jc w:val="both"/>
        <w:rPr>
          <w:rFonts w:ascii="Times New Roman" w:hAnsi="Times New Roman" w:cs="Times New Roman"/>
          <w:color w:val="auto"/>
          <w:sz w:val="24"/>
          <w:szCs w:val="24"/>
        </w:rPr>
      </w:pPr>
      <w:r w:rsidRPr="00E004F8">
        <w:rPr>
          <w:rFonts w:ascii="Times New Roman" w:hAnsi="Times New Roman" w:cs="Times New Roman"/>
          <w:color w:val="auto"/>
          <w:sz w:val="24"/>
          <w:szCs w:val="24"/>
        </w:rPr>
        <w:t>проведенной _______________________________________________________________</w:t>
      </w:r>
    </w:p>
    <w:p w:rsidR="002E42D1" w:rsidRPr="00E004F8" w:rsidRDefault="0011072D">
      <w:pPr>
        <w:pStyle w:val="ConsPlusNonformat"/>
        <w:jc w:val="both"/>
        <w:rPr>
          <w:rFonts w:ascii="Times New Roman" w:hAnsi="Times New Roman" w:cs="Times New Roman"/>
          <w:i/>
          <w:color w:val="auto"/>
          <w:sz w:val="24"/>
          <w:szCs w:val="24"/>
        </w:rPr>
      </w:pPr>
      <w:r w:rsidRPr="00E004F8">
        <w:rPr>
          <w:rFonts w:ascii="Times New Roman" w:hAnsi="Times New Roman" w:cs="Times New Roman"/>
          <w:color w:val="auto"/>
          <w:sz w:val="24"/>
          <w:szCs w:val="24"/>
        </w:rPr>
        <w:t xml:space="preserve">                                  </w:t>
      </w:r>
      <w:r w:rsidRPr="00E004F8">
        <w:rPr>
          <w:rFonts w:ascii="Times New Roman" w:hAnsi="Times New Roman" w:cs="Times New Roman"/>
          <w:i/>
          <w:color w:val="auto"/>
          <w:sz w:val="24"/>
          <w:szCs w:val="24"/>
        </w:rPr>
        <w:t>(указывается полное наименование контрольного органа)</w:t>
      </w:r>
    </w:p>
    <w:p w:rsidR="002E42D1" w:rsidRPr="00E004F8" w:rsidRDefault="0011072D">
      <w:pPr>
        <w:pStyle w:val="ConsPlusNonformat"/>
        <w:jc w:val="both"/>
        <w:rPr>
          <w:rFonts w:ascii="Times New Roman" w:hAnsi="Times New Roman" w:cs="Times New Roman"/>
          <w:color w:val="auto"/>
          <w:sz w:val="24"/>
          <w:szCs w:val="24"/>
        </w:rPr>
      </w:pPr>
      <w:r w:rsidRPr="00E004F8">
        <w:rPr>
          <w:rFonts w:ascii="Times New Roman" w:hAnsi="Times New Roman" w:cs="Times New Roman"/>
          <w:color w:val="auto"/>
          <w:sz w:val="24"/>
          <w:szCs w:val="24"/>
        </w:rPr>
        <w:t>в отношении _______________________________________________________________</w:t>
      </w:r>
    </w:p>
    <w:p w:rsidR="002E42D1" w:rsidRPr="00E004F8" w:rsidRDefault="0011072D">
      <w:pPr>
        <w:pStyle w:val="ConsPlusNonformat"/>
        <w:jc w:val="both"/>
        <w:rPr>
          <w:rFonts w:ascii="Times New Roman" w:hAnsi="Times New Roman" w:cs="Times New Roman"/>
          <w:i/>
          <w:color w:val="auto"/>
          <w:sz w:val="24"/>
          <w:szCs w:val="24"/>
        </w:rPr>
      </w:pPr>
      <w:r w:rsidRPr="00E004F8">
        <w:rPr>
          <w:rFonts w:ascii="Times New Roman" w:hAnsi="Times New Roman" w:cs="Times New Roman"/>
          <w:color w:val="auto"/>
          <w:sz w:val="24"/>
          <w:szCs w:val="24"/>
        </w:rPr>
        <w:t xml:space="preserve">                                </w:t>
      </w:r>
      <w:r w:rsidRPr="00E004F8">
        <w:rPr>
          <w:rFonts w:ascii="Times New Roman" w:hAnsi="Times New Roman" w:cs="Times New Roman"/>
          <w:i/>
          <w:color w:val="auto"/>
          <w:sz w:val="24"/>
          <w:szCs w:val="24"/>
        </w:rPr>
        <w:t>(указывается полное наименование контролируемого лица)</w:t>
      </w:r>
    </w:p>
    <w:p w:rsidR="002E42D1" w:rsidRPr="00E004F8" w:rsidRDefault="0011072D">
      <w:pPr>
        <w:pStyle w:val="ConsPlusNonformat"/>
        <w:jc w:val="both"/>
        <w:rPr>
          <w:rFonts w:ascii="Times New Roman" w:hAnsi="Times New Roman" w:cs="Times New Roman"/>
          <w:color w:val="auto"/>
          <w:sz w:val="24"/>
          <w:szCs w:val="24"/>
        </w:rPr>
      </w:pPr>
      <w:r w:rsidRPr="00E004F8">
        <w:rPr>
          <w:rFonts w:ascii="Times New Roman" w:hAnsi="Times New Roman" w:cs="Times New Roman"/>
          <w:color w:val="auto"/>
          <w:sz w:val="24"/>
          <w:szCs w:val="24"/>
        </w:rPr>
        <w:t>в период с «__» _________________ 20__ г. по «__» _________________ 20__ г.</w:t>
      </w:r>
    </w:p>
    <w:p w:rsidR="002E42D1" w:rsidRPr="00E004F8" w:rsidRDefault="0011072D">
      <w:pPr>
        <w:pStyle w:val="ConsPlusNonformat"/>
        <w:jc w:val="both"/>
        <w:rPr>
          <w:rFonts w:ascii="Times New Roman" w:hAnsi="Times New Roman" w:cs="Times New Roman"/>
          <w:color w:val="auto"/>
          <w:sz w:val="24"/>
          <w:szCs w:val="24"/>
        </w:rPr>
      </w:pPr>
      <w:r w:rsidRPr="00E004F8">
        <w:rPr>
          <w:rFonts w:ascii="Times New Roman" w:hAnsi="Times New Roman" w:cs="Times New Roman"/>
          <w:color w:val="auto"/>
          <w:sz w:val="24"/>
          <w:szCs w:val="24"/>
        </w:rPr>
        <w:t>на основании ______________________________________________________________</w:t>
      </w:r>
    </w:p>
    <w:p w:rsidR="002E42D1" w:rsidRPr="00E004F8" w:rsidRDefault="0011072D">
      <w:pPr>
        <w:pStyle w:val="ConsPlusNonformat"/>
        <w:jc w:val="center"/>
        <w:rPr>
          <w:rFonts w:ascii="Times New Roman" w:hAnsi="Times New Roman" w:cs="Times New Roman"/>
          <w:i/>
          <w:color w:val="auto"/>
          <w:sz w:val="24"/>
          <w:szCs w:val="24"/>
        </w:rPr>
      </w:pPr>
      <w:r w:rsidRPr="00E004F8">
        <w:rPr>
          <w:rFonts w:ascii="Times New Roman" w:hAnsi="Times New Roman" w:cs="Times New Roman"/>
          <w:i/>
          <w:color w:val="auto"/>
          <w:sz w:val="24"/>
          <w:szCs w:val="24"/>
        </w:rPr>
        <w:t>(указываются наименование и реквизиты распоряжения/приказа Контрольного органа о проведении КОНТРОЛЬНЫХ МЕРОПРИЯТИЙ)</w:t>
      </w:r>
    </w:p>
    <w:p w:rsidR="002E42D1" w:rsidRPr="00E004F8" w:rsidRDefault="0011072D">
      <w:pPr>
        <w:pStyle w:val="ConsPlusNonformat"/>
        <w:jc w:val="both"/>
        <w:rPr>
          <w:rFonts w:ascii="Times New Roman" w:hAnsi="Times New Roman" w:cs="Times New Roman"/>
          <w:color w:val="auto"/>
          <w:sz w:val="24"/>
          <w:szCs w:val="24"/>
        </w:rPr>
      </w:pPr>
      <w:r w:rsidRPr="00E004F8">
        <w:rPr>
          <w:rFonts w:ascii="Times New Roman" w:hAnsi="Times New Roman" w:cs="Times New Roman"/>
          <w:color w:val="auto"/>
          <w:sz w:val="24"/>
          <w:szCs w:val="24"/>
        </w:rPr>
        <w:t>(акт ______________________________ от «__» _______________ 20__ г. № ____)</w:t>
      </w:r>
    </w:p>
    <w:p w:rsidR="002E42D1" w:rsidRPr="00E004F8" w:rsidRDefault="0011072D">
      <w:pPr>
        <w:pStyle w:val="ConsPlusNonformat"/>
        <w:jc w:val="center"/>
        <w:rPr>
          <w:rFonts w:ascii="Times New Roman" w:hAnsi="Times New Roman" w:cs="Times New Roman"/>
          <w:i/>
          <w:color w:val="auto"/>
          <w:sz w:val="24"/>
          <w:szCs w:val="24"/>
        </w:rPr>
      </w:pPr>
      <w:r w:rsidRPr="00E004F8">
        <w:rPr>
          <w:rFonts w:ascii="Times New Roman" w:hAnsi="Times New Roman" w:cs="Times New Roman"/>
          <w:i/>
          <w:color w:val="auto"/>
          <w:sz w:val="24"/>
          <w:szCs w:val="24"/>
        </w:rPr>
        <w:t>(указываются реквизиты акта КОНТРОЛЬНЫХ МЕРОПРИЯТИЙ)</w:t>
      </w:r>
    </w:p>
    <w:p w:rsidR="002E42D1" w:rsidRPr="00E004F8" w:rsidRDefault="0011072D">
      <w:pPr>
        <w:pStyle w:val="ConsPlusNonformat"/>
        <w:jc w:val="both"/>
        <w:rPr>
          <w:rFonts w:ascii="Times New Roman" w:hAnsi="Times New Roman" w:cs="Times New Roman"/>
          <w:color w:val="auto"/>
          <w:sz w:val="24"/>
          <w:szCs w:val="24"/>
        </w:rPr>
      </w:pPr>
      <w:r w:rsidRPr="00E004F8">
        <w:rPr>
          <w:rFonts w:ascii="Times New Roman" w:hAnsi="Times New Roman" w:cs="Times New Roman"/>
          <w:color w:val="auto"/>
          <w:sz w:val="24"/>
          <w:szCs w:val="24"/>
        </w:rPr>
        <w:t>___________________________________________________________________________</w:t>
      </w:r>
    </w:p>
    <w:p w:rsidR="002E42D1" w:rsidRPr="00E004F8" w:rsidRDefault="0011072D">
      <w:pPr>
        <w:pStyle w:val="ConsPlusNonformat"/>
        <w:jc w:val="center"/>
        <w:rPr>
          <w:rFonts w:ascii="Times New Roman" w:hAnsi="Times New Roman" w:cs="Times New Roman"/>
          <w:i/>
          <w:color w:val="auto"/>
          <w:sz w:val="24"/>
          <w:szCs w:val="24"/>
        </w:rPr>
      </w:pPr>
      <w:r w:rsidRPr="00E004F8">
        <w:rPr>
          <w:rFonts w:ascii="Times New Roman" w:hAnsi="Times New Roman" w:cs="Times New Roman"/>
          <w:i/>
          <w:color w:val="auto"/>
          <w:sz w:val="24"/>
          <w:szCs w:val="24"/>
        </w:rPr>
        <w:t>(указываются вид и форма КОНТРОЛЬНЫХ МЕРОПРИЯТИЙ)</w:t>
      </w:r>
    </w:p>
    <w:p w:rsidR="002E42D1" w:rsidRPr="00E004F8" w:rsidRDefault="0011072D">
      <w:pPr>
        <w:pStyle w:val="ConsPlusNonformat"/>
        <w:jc w:val="both"/>
        <w:rPr>
          <w:rFonts w:ascii="Times New Roman" w:hAnsi="Times New Roman" w:cs="Times New Roman"/>
          <w:color w:val="auto"/>
          <w:sz w:val="24"/>
          <w:szCs w:val="24"/>
        </w:rPr>
      </w:pPr>
      <w:r w:rsidRPr="00E004F8">
        <w:rPr>
          <w:rFonts w:ascii="Times New Roman" w:hAnsi="Times New Roman" w:cs="Times New Roman"/>
          <w:color w:val="auto"/>
          <w:sz w:val="24"/>
          <w:szCs w:val="24"/>
        </w:rPr>
        <w:t>выявлены нарушения обязательных требований ________________ законодательства:</w:t>
      </w:r>
    </w:p>
    <w:p w:rsidR="002E42D1" w:rsidRPr="00E004F8" w:rsidRDefault="0011072D">
      <w:pPr>
        <w:pStyle w:val="ConsPlusNonformat"/>
        <w:jc w:val="center"/>
        <w:rPr>
          <w:rFonts w:ascii="Times New Roman" w:hAnsi="Times New Roman" w:cs="Times New Roman"/>
          <w:i/>
          <w:color w:val="auto"/>
          <w:sz w:val="24"/>
          <w:szCs w:val="24"/>
        </w:rPr>
      </w:pPr>
      <w:r w:rsidRPr="00E004F8">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E42D1" w:rsidRPr="00E004F8" w:rsidRDefault="002E42D1">
      <w:pPr>
        <w:pStyle w:val="ConsPlusNonformat"/>
        <w:jc w:val="both"/>
        <w:rPr>
          <w:rFonts w:ascii="Times New Roman" w:hAnsi="Times New Roman" w:cs="Times New Roman"/>
          <w:color w:val="auto"/>
          <w:sz w:val="24"/>
          <w:szCs w:val="24"/>
        </w:rPr>
      </w:pPr>
    </w:p>
    <w:p w:rsidR="002E42D1" w:rsidRPr="00E004F8" w:rsidRDefault="0011072D">
      <w:pPr>
        <w:pStyle w:val="ConsPlusNonformat"/>
        <w:jc w:val="both"/>
        <w:rPr>
          <w:rFonts w:ascii="Times New Roman" w:hAnsi="Times New Roman" w:cs="Times New Roman"/>
          <w:color w:val="auto"/>
          <w:sz w:val="24"/>
          <w:szCs w:val="24"/>
        </w:rPr>
      </w:pPr>
      <w:r w:rsidRPr="00E004F8">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E42D1" w:rsidRPr="00E004F8" w:rsidRDefault="0011072D">
      <w:pPr>
        <w:pStyle w:val="ConsPlusNonformat"/>
        <w:jc w:val="both"/>
        <w:rPr>
          <w:rFonts w:ascii="Times New Roman" w:hAnsi="Times New Roman" w:cs="Times New Roman"/>
          <w:i/>
          <w:color w:val="auto"/>
          <w:sz w:val="24"/>
          <w:szCs w:val="24"/>
        </w:rPr>
      </w:pPr>
      <w:r w:rsidRPr="00E004F8">
        <w:rPr>
          <w:rFonts w:ascii="Times New Roman" w:hAnsi="Times New Roman" w:cs="Times New Roman"/>
          <w:i/>
          <w:color w:val="auto"/>
          <w:sz w:val="24"/>
          <w:szCs w:val="24"/>
        </w:rPr>
        <w:lastRenderedPageBreak/>
        <w:t xml:space="preserve">                          (указывается полное наименование Контрольного органа)</w:t>
      </w:r>
    </w:p>
    <w:p w:rsidR="002E42D1" w:rsidRPr="00E004F8" w:rsidRDefault="002E42D1">
      <w:pPr>
        <w:pStyle w:val="ConsPlusNonformat"/>
        <w:jc w:val="both"/>
        <w:rPr>
          <w:rFonts w:ascii="Times New Roman" w:hAnsi="Times New Roman" w:cs="Times New Roman"/>
          <w:color w:val="auto"/>
          <w:sz w:val="24"/>
          <w:szCs w:val="24"/>
        </w:rPr>
      </w:pPr>
    </w:p>
    <w:p w:rsidR="002E42D1" w:rsidRPr="00E004F8" w:rsidRDefault="0011072D">
      <w:pPr>
        <w:pStyle w:val="ConsPlusNonformat"/>
        <w:jc w:val="both"/>
        <w:rPr>
          <w:rFonts w:ascii="Times New Roman" w:hAnsi="Times New Roman" w:cs="Times New Roman"/>
          <w:color w:val="auto"/>
          <w:sz w:val="24"/>
          <w:szCs w:val="24"/>
        </w:rPr>
      </w:pPr>
      <w:r w:rsidRPr="00E004F8">
        <w:rPr>
          <w:rFonts w:ascii="Times New Roman" w:hAnsi="Times New Roman" w:cs="Times New Roman"/>
          <w:color w:val="auto"/>
          <w:sz w:val="24"/>
          <w:szCs w:val="24"/>
        </w:rPr>
        <w:t>предписывает:</w:t>
      </w:r>
    </w:p>
    <w:p w:rsidR="002E42D1" w:rsidRPr="00E004F8" w:rsidRDefault="0011072D">
      <w:pPr>
        <w:pStyle w:val="ConsPlusNonformat"/>
        <w:jc w:val="both"/>
        <w:rPr>
          <w:rFonts w:ascii="Times New Roman" w:hAnsi="Times New Roman" w:cs="Times New Roman"/>
          <w:color w:val="auto"/>
          <w:sz w:val="24"/>
          <w:szCs w:val="24"/>
        </w:rPr>
      </w:pPr>
      <w:r w:rsidRPr="00E004F8">
        <w:rPr>
          <w:rFonts w:ascii="Times New Roman" w:hAnsi="Times New Roman" w:cs="Times New Roman"/>
          <w:color w:val="auto"/>
          <w:sz w:val="24"/>
          <w:szCs w:val="24"/>
        </w:rPr>
        <w:t xml:space="preserve">1. Устранить выявленные нарушения обязательных требований в срок </w:t>
      </w:r>
      <w:proofErr w:type="gramStart"/>
      <w:r w:rsidRPr="00E004F8">
        <w:rPr>
          <w:rFonts w:ascii="Times New Roman" w:hAnsi="Times New Roman" w:cs="Times New Roman"/>
          <w:color w:val="auto"/>
          <w:sz w:val="24"/>
          <w:szCs w:val="24"/>
        </w:rPr>
        <w:t>до</w:t>
      </w:r>
      <w:proofErr w:type="gramEnd"/>
    </w:p>
    <w:p w:rsidR="002E42D1" w:rsidRPr="00E004F8" w:rsidRDefault="0011072D">
      <w:pPr>
        <w:pStyle w:val="ConsPlusNonformat"/>
        <w:jc w:val="both"/>
        <w:rPr>
          <w:rFonts w:ascii="Times New Roman" w:hAnsi="Times New Roman" w:cs="Times New Roman"/>
          <w:color w:val="auto"/>
          <w:sz w:val="24"/>
          <w:szCs w:val="24"/>
        </w:rPr>
      </w:pPr>
      <w:r w:rsidRPr="00E004F8">
        <w:rPr>
          <w:rFonts w:ascii="Times New Roman" w:hAnsi="Times New Roman" w:cs="Times New Roman"/>
          <w:color w:val="auto"/>
          <w:sz w:val="24"/>
          <w:szCs w:val="24"/>
        </w:rPr>
        <w:t>«______» ______________ 20_____ г.</w:t>
      </w:r>
    </w:p>
    <w:p w:rsidR="002E42D1" w:rsidRPr="00E004F8" w:rsidRDefault="0011072D">
      <w:pPr>
        <w:pStyle w:val="ConsPlusNonformat"/>
        <w:jc w:val="both"/>
        <w:rPr>
          <w:rFonts w:ascii="Times New Roman" w:hAnsi="Times New Roman" w:cs="Times New Roman"/>
          <w:color w:val="auto"/>
          <w:sz w:val="24"/>
          <w:szCs w:val="24"/>
        </w:rPr>
      </w:pPr>
      <w:r w:rsidRPr="00E004F8">
        <w:rPr>
          <w:rFonts w:ascii="Times New Roman" w:hAnsi="Times New Roman" w:cs="Times New Roman"/>
          <w:color w:val="auto"/>
          <w:sz w:val="24"/>
          <w:szCs w:val="24"/>
        </w:rPr>
        <w:t>2. Уведомить _______________________________________________________________</w:t>
      </w:r>
    </w:p>
    <w:p w:rsidR="002E42D1" w:rsidRPr="00E004F8" w:rsidRDefault="0011072D">
      <w:pPr>
        <w:pStyle w:val="ConsPlusNonformat"/>
        <w:jc w:val="both"/>
        <w:rPr>
          <w:rFonts w:ascii="Times New Roman" w:hAnsi="Times New Roman" w:cs="Times New Roman"/>
          <w:i/>
          <w:color w:val="auto"/>
          <w:sz w:val="24"/>
          <w:szCs w:val="24"/>
        </w:rPr>
      </w:pPr>
      <w:r w:rsidRPr="00E004F8">
        <w:rPr>
          <w:rFonts w:ascii="Times New Roman" w:hAnsi="Times New Roman" w:cs="Times New Roman"/>
          <w:color w:val="auto"/>
          <w:sz w:val="24"/>
          <w:szCs w:val="24"/>
        </w:rPr>
        <w:t xml:space="preserve">                                   </w:t>
      </w:r>
      <w:r w:rsidRPr="00E004F8">
        <w:rPr>
          <w:rFonts w:ascii="Times New Roman" w:hAnsi="Times New Roman" w:cs="Times New Roman"/>
          <w:i/>
          <w:color w:val="auto"/>
          <w:sz w:val="24"/>
          <w:szCs w:val="24"/>
        </w:rPr>
        <w:t>(указывается полное наименование контрольного органа)</w:t>
      </w:r>
    </w:p>
    <w:p w:rsidR="002E42D1" w:rsidRPr="00E004F8" w:rsidRDefault="0011072D">
      <w:pPr>
        <w:pStyle w:val="ConsPlusNonformat"/>
        <w:jc w:val="both"/>
        <w:rPr>
          <w:rFonts w:ascii="Times New Roman" w:hAnsi="Times New Roman" w:cs="Times New Roman"/>
          <w:color w:val="auto"/>
          <w:sz w:val="24"/>
          <w:szCs w:val="24"/>
        </w:rPr>
      </w:pPr>
      <w:r w:rsidRPr="00E004F8">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E42D1" w:rsidRPr="00E004F8" w:rsidRDefault="0011072D">
      <w:pPr>
        <w:pStyle w:val="ConsPlusNonformat"/>
        <w:jc w:val="both"/>
        <w:rPr>
          <w:rFonts w:ascii="Times New Roman" w:hAnsi="Times New Roman" w:cs="Times New Roman"/>
          <w:color w:val="auto"/>
          <w:sz w:val="24"/>
          <w:szCs w:val="24"/>
        </w:rPr>
      </w:pPr>
      <w:r w:rsidRPr="00E004F8">
        <w:rPr>
          <w:rFonts w:ascii="Times New Roman" w:hAnsi="Times New Roman" w:cs="Times New Roman"/>
          <w:color w:val="auto"/>
          <w:sz w:val="24"/>
          <w:szCs w:val="24"/>
        </w:rPr>
        <w:t>до «__» _______________ 20_____ г. включительно.</w:t>
      </w:r>
    </w:p>
    <w:p w:rsidR="002E42D1" w:rsidRPr="00E004F8" w:rsidRDefault="002E42D1">
      <w:pPr>
        <w:pStyle w:val="ConsPlusNonformat"/>
        <w:jc w:val="both"/>
        <w:rPr>
          <w:rFonts w:ascii="Times New Roman" w:hAnsi="Times New Roman" w:cs="Times New Roman"/>
          <w:color w:val="auto"/>
          <w:sz w:val="24"/>
          <w:szCs w:val="24"/>
        </w:rPr>
      </w:pPr>
    </w:p>
    <w:p w:rsidR="002E42D1" w:rsidRPr="00E004F8" w:rsidRDefault="0011072D">
      <w:pPr>
        <w:pStyle w:val="ConsPlusNonformat"/>
        <w:jc w:val="both"/>
        <w:rPr>
          <w:rFonts w:ascii="Times New Roman" w:hAnsi="Times New Roman" w:cs="Times New Roman"/>
          <w:color w:val="auto"/>
          <w:sz w:val="24"/>
          <w:szCs w:val="24"/>
        </w:rPr>
      </w:pPr>
      <w:r w:rsidRPr="00E004F8">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E42D1" w:rsidRPr="00E004F8" w:rsidRDefault="002E42D1">
      <w:pPr>
        <w:pStyle w:val="ConsPlusNormal"/>
        <w:widowControl w:val="0"/>
        <w:pBdr>
          <w:top w:val="nil"/>
          <w:left w:val="nil"/>
          <w:bottom w:val="nil"/>
          <w:right w:val="nil"/>
          <w:between w:val="nil"/>
        </w:pBdr>
        <w:ind w:firstLine="540"/>
        <w:jc w:val="both"/>
        <w:rPr>
          <w:rFonts w:ascii="Times New Roman" w:eastAsia="Times New Roman" w:hAnsi="Times New Roman"/>
          <w:sz w:val="24"/>
          <w:szCs w:val="24"/>
        </w:rPr>
      </w:pPr>
    </w:p>
    <w:tbl>
      <w:tblPr>
        <w:tblW w:w="9031" w:type="dxa"/>
        <w:tblLook w:val="0600" w:firstRow="0" w:lastRow="0" w:firstColumn="0" w:lastColumn="0" w:noHBand="1" w:noVBand="1"/>
      </w:tblPr>
      <w:tblGrid>
        <w:gridCol w:w="3010"/>
        <w:gridCol w:w="3010"/>
        <w:gridCol w:w="3011"/>
      </w:tblGrid>
      <w:tr w:rsidR="00E004F8" w:rsidRPr="00E004F8">
        <w:tc>
          <w:tcPr>
            <w:tcW w:w="3010"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E004F8" w:rsidRDefault="0011072D">
            <w:pPr>
              <w:pStyle w:val="ConsPlusNormal"/>
              <w:widowControl w:val="0"/>
              <w:pBdr>
                <w:top w:val="nil"/>
                <w:left w:val="nil"/>
                <w:bottom w:val="nil"/>
                <w:right w:val="nil"/>
                <w:between w:val="nil"/>
              </w:pBdr>
              <w:ind w:firstLine="0"/>
              <w:rPr>
                <w:rFonts w:ascii="Times New Roman" w:eastAsia="Times New Roman" w:hAnsi="Times New Roman"/>
                <w:sz w:val="24"/>
                <w:szCs w:val="24"/>
              </w:rPr>
            </w:pPr>
            <w:r w:rsidRPr="00E004F8">
              <w:rPr>
                <w:rFonts w:ascii="Times New Roman" w:eastAsia="Times New Roman" w:hAnsi="Times New Roman"/>
                <w:sz w:val="24"/>
                <w:szCs w:val="24"/>
              </w:rPr>
              <w:t>__________________</w:t>
            </w:r>
          </w:p>
        </w:tc>
        <w:tc>
          <w:tcPr>
            <w:tcW w:w="3010"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E004F8" w:rsidRDefault="0011072D">
            <w:pPr>
              <w:pStyle w:val="ConsPlusNormal"/>
              <w:widowControl w:val="0"/>
              <w:pBdr>
                <w:top w:val="nil"/>
                <w:left w:val="nil"/>
                <w:bottom w:val="nil"/>
                <w:right w:val="nil"/>
                <w:between w:val="nil"/>
              </w:pBdr>
              <w:ind w:firstLine="0"/>
              <w:rPr>
                <w:rFonts w:ascii="Times New Roman" w:eastAsia="Times New Roman" w:hAnsi="Times New Roman"/>
                <w:sz w:val="24"/>
                <w:szCs w:val="24"/>
              </w:rPr>
            </w:pPr>
            <w:r w:rsidRPr="00E004F8">
              <w:rPr>
                <w:rFonts w:ascii="Times New Roman" w:eastAsia="Times New Roman" w:hAnsi="Times New Roman"/>
                <w:sz w:val="24"/>
                <w:szCs w:val="24"/>
              </w:rPr>
              <w:t>_______________________</w:t>
            </w:r>
          </w:p>
        </w:tc>
        <w:tc>
          <w:tcPr>
            <w:tcW w:w="3011"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E004F8" w:rsidRDefault="0011072D">
            <w:pPr>
              <w:pStyle w:val="ConsPlusNormal"/>
              <w:widowControl w:val="0"/>
              <w:pBdr>
                <w:top w:val="nil"/>
                <w:left w:val="nil"/>
                <w:bottom w:val="nil"/>
                <w:right w:val="nil"/>
                <w:between w:val="nil"/>
              </w:pBdr>
              <w:jc w:val="center"/>
              <w:rPr>
                <w:rFonts w:ascii="Times New Roman" w:eastAsia="Times New Roman" w:hAnsi="Times New Roman"/>
                <w:sz w:val="24"/>
                <w:szCs w:val="24"/>
              </w:rPr>
            </w:pPr>
            <w:r w:rsidRPr="00E004F8">
              <w:rPr>
                <w:rFonts w:ascii="Times New Roman" w:eastAsia="Times New Roman" w:hAnsi="Times New Roman"/>
                <w:sz w:val="24"/>
                <w:szCs w:val="24"/>
              </w:rPr>
              <w:t>__________________</w:t>
            </w:r>
          </w:p>
        </w:tc>
      </w:tr>
      <w:tr w:rsidR="00E004F8" w:rsidRPr="00E004F8">
        <w:tc>
          <w:tcPr>
            <w:tcW w:w="3010"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E004F8" w:rsidRDefault="0011072D">
            <w:pPr>
              <w:pStyle w:val="ConsPlusNormal"/>
              <w:widowControl w:val="0"/>
              <w:pBdr>
                <w:top w:val="nil"/>
                <w:left w:val="nil"/>
                <w:bottom w:val="nil"/>
                <w:right w:val="nil"/>
                <w:between w:val="nil"/>
              </w:pBdr>
              <w:ind w:firstLine="0"/>
              <w:rPr>
                <w:rFonts w:ascii="Times New Roman" w:eastAsia="Times New Roman" w:hAnsi="Times New Roman"/>
                <w:sz w:val="24"/>
                <w:szCs w:val="24"/>
                <w:vertAlign w:val="superscript"/>
              </w:rPr>
            </w:pPr>
            <w:r w:rsidRPr="00E004F8">
              <w:rPr>
                <w:rFonts w:ascii="Times New Roman" w:eastAsia="Times New Roman" w:hAnsi="Times New Roman"/>
                <w:sz w:val="24"/>
                <w:szCs w:val="24"/>
                <w:vertAlign w:val="superscript"/>
              </w:rPr>
              <w:t>(должность должностного лица, уполномоченного на проведение контрольных мероприятий)</w:t>
            </w:r>
          </w:p>
        </w:tc>
        <w:tc>
          <w:tcPr>
            <w:tcW w:w="3010"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E004F8" w:rsidRDefault="0011072D">
            <w:pPr>
              <w:pStyle w:val="ConsPlusNormal"/>
              <w:widowControl w:val="0"/>
              <w:pBdr>
                <w:top w:val="nil"/>
                <w:left w:val="nil"/>
                <w:bottom w:val="nil"/>
                <w:right w:val="nil"/>
                <w:between w:val="nil"/>
              </w:pBdr>
              <w:ind w:firstLine="0"/>
              <w:jc w:val="center"/>
              <w:rPr>
                <w:rFonts w:ascii="Times New Roman" w:eastAsia="Times New Roman" w:hAnsi="Times New Roman"/>
                <w:sz w:val="24"/>
                <w:szCs w:val="24"/>
                <w:vertAlign w:val="superscript"/>
              </w:rPr>
            </w:pPr>
            <w:r w:rsidRPr="00E004F8">
              <w:rPr>
                <w:rFonts w:ascii="Times New Roman" w:eastAsia="Times New Roman" w:hAnsi="Times New Roman"/>
                <w:sz w:val="24"/>
                <w:szCs w:val="24"/>
                <w:vertAlign w:val="superscript"/>
              </w:rPr>
              <w:t>(подпись должностного лица, уполномоченного на проведение контрольных мероприятий)</w:t>
            </w:r>
          </w:p>
        </w:tc>
        <w:tc>
          <w:tcPr>
            <w:tcW w:w="3011"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E004F8" w:rsidRDefault="0011072D">
            <w:pPr>
              <w:pStyle w:val="ConsPlusNormal"/>
              <w:widowControl w:val="0"/>
              <w:pBdr>
                <w:top w:val="nil"/>
                <w:left w:val="nil"/>
                <w:bottom w:val="nil"/>
                <w:right w:val="nil"/>
                <w:between w:val="nil"/>
              </w:pBdr>
              <w:jc w:val="right"/>
              <w:rPr>
                <w:rFonts w:ascii="Times New Roman" w:eastAsia="Times New Roman" w:hAnsi="Times New Roman"/>
                <w:sz w:val="24"/>
                <w:szCs w:val="24"/>
                <w:vertAlign w:val="superscript"/>
              </w:rPr>
            </w:pPr>
            <w:r w:rsidRPr="00E004F8">
              <w:rPr>
                <w:rFonts w:ascii="Times New Roman" w:eastAsia="Times New Roman" w:hAnsi="Times New Roman"/>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3F1F4B" w:rsidRPr="00E004F8" w:rsidRDefault="003F1F4B">
      <w:pPr>
        <w:widowControl w:val="0"/>
        <w:suppressAutoHyphens/>
      </w:pPr>
    </w:p>
    <w:p w:rsidR="003F1F4B" w:rsidRPr="00E004F8" w:rsidRDefault="003F1F4B">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2E42D1">
      <w:pPr>
        <w:widowControl w:val="0"/>
        <w:suppressAutoHyphens/>
      </w:pPr>
    </w:p>
    <w:p w:rsidR="002E42D1" w:rsidRPr="00E004F8" w:rsidRDefault="0011072D">
      <w:pPr>
        <w:pStyle w:val="ConsPlusNormal"/>
        <w:widowControl w:val="0"/>
        <w:pBdr>
          <w:top w:val="nil"/>
          <w:left w:val="nil"/>
          <w:bottom w:val="nil"/>
          <w:right w:val="nil"/>
          <w:between w:val="nil"/>
        </w:pBdr>
        <w:spacing w:line="192" w:lineRule="auto"/>
        <w:ind w:left="-1531" w:firstLine="0"/>
        <w:jc w:val="right"/>
        <w:outlineLvl w:val="1"/>
        <w:rPr>
          <w:rFonts w:ascii="Times New Roman" w:eastAsia="Times New Roman" w:hAnsi="Times New Roman"/>
          <w:sz w:val="24"/>
          <w:szCs w:val="24"/>
        </w:rPr>
      </w:pPr>
      <w:r w:rsidRPr="00E004F8">
        <w:rPr>
          <w:rFonts w:ascii="Times New Roman" w:eastAsia="Times New Roman" w:hAnsi="Times New Roman"/>
          <w:sz w:val="24"/>
          <w:szCs w:val="24"/>
        </w:rPr>
        <w:lastRenderedPageBreak/>
        <w:t xml:space="preserve">ПРИЛОЖЕНИЕ 2 </w:t>
      </w:r>
    </w:p>
    <w:p w:rsidR="002E42D1" w:rsidRPr="00E004F8" w:rsidRDefault="0011072D">
      <w:pPr>
        <w:pStyle w:val="ConsPlusNormal"/>
        <w:widowControl w:val="0"/>
        <w:pBdr>
          <w:top w:val="nil"/>
          <w:left w:val="nil"/>
          <w:bottom w:val="nil"/>
          <w:right w:val="nil"/>
          <w:between w:val="nil"/>
        </w:pBdr>
        <w:spacing w:line="192" w:lineRule="auto"/>
        <w:ind w:left="-1531" w:firstLine="0"/>
        <w:jc w:val="right"/>
        <w:rPr>
          <w:rFonts w:ascii="Times New Roman" w:eastAsia="Times New Roman" w:hAnsi="Times New Roman"/>
          <w:sz w:val="24"/>
          <w:szCs w:val="24"/>
        </w:rPr>
      </w:pPr>
      <w:r w:rsidRPr="00E004F8">
        <w:rPr>
          <w:rFonts w:ascii="Times New Roman" w:eastAsia="Times New Roman" w:hAnsi="Times New Roman"/>
          <w:sz w:val="24"/>
          <w:szCs w:val="24"/>
        </w:rPr>
        <w:t xml:space="preserve">к Положению о муниципальном контроле </w:t>
      </w:r>
    </w:p>
    <w:p w:rsidR="002E42D1" w:rsidRPr="00E004F8" w:rsidRDefault="0011072D">
      <w:pPr>
        <w:pStyle w:val="ConsPlusNormal"/>
        <w:widowControl w:val="0"/>
        <w:pBdr>
          <w:top w:val="nil"/>
          <w:left w:val="nil"/>
          <w:bottom w:val="nil"/>
          <w:right w:val="nil"/>
          <w:between w:val="nil"/>
        </w:pBdr>
        <w:spacing w:line="192" w:lineRule="auto"/>
        <w:ind w:left="-1531" w:firstLine="0"/>
        <w:jc w:val="right"/>
        <w:rPr>
          <w:rFonts w:ascii="Times New Roman" w:eastAsia="Times New Roman" w:hAnsi="Times New Roman"/>
          <w:sz w:val="24"/>
          <w:szCs w:val="24"/>
        </w:rPr>
      </w:pPr>
      <w:r w:rsidRPr="00E004F8">
        <w:rPr>
          <w:rFonts w:ascii="Times New Roman" w:eastAsia="Times New Roman" w:hAnsi="Times New Roman"/>
          <w:sz w:val="24"/>
          <w:szCs w:val="24"/>
        </w:rPr>
        <w:t xml:space="preserve">в сфере благоустройства </w:t>
      </w:r>
    </w:p>
    <w:p w:rsidR="002E42D1" w:rsidRPr="00E004F8" w:rsidRDefault="0011072D">
      <w:pPr>
        <w:pStyle w:val="ConsPlusNormal"/>
        <w:widowControl w:val="0"/>
        <w:pBdr>
          <w:top w:val="nil"/>
          <w:left w:val="nil"/>
          <w:bottom w:val="nil"/>
          <w:right w:val="nil"/>
          <w:between w:val="nil"/>
        </w:pBdr>
        <w:spacing w:line="192" w:lineRule="auto"/>
        <w:ind w:left="4535" w:firstLine="0"/>
        <w:jc w:val="right"/>
        <w:rPr>
          <w:rFonts w:ascii="Times New Roman" w:eastAsia="Times New Roman" w:hAnsi="Times New Roman"/>
          <w:sz w:val="24"/>
          <w:szCs w:val="24"/>
        </w:rPr>
      </w:pPr>
      <w:r w:rsidRPr="00E004F8">
        <w:rPr>
          <w:rFonts w:ascii="Times New Roman" w:eastAsia="Times New Roman" w:hAnsi="Times New Roman"/>
          <w:sz w:val="24"/>
          <w:szCs w:val="24"/>
        </w:rPr>
        <w:t xml:space="preserve">на территории муниципального образования </w:t>
      </w:r>
    </w:p>
    <w:p w:rsidR="002E42D1" w:rsidRPr="00E004F8" w:rsidRDefault="0011072D">
      <w:pPr>
        <w:pStyle w:val="ConsPlusNormal"/>
        <w:widowControl w:val="0"/>
        <w:pBdr>
          <w:top w:val="nil"/>
          <w:left w:val="nil"/>
          <w:bottom w:val="nil"/>
          <w:right w:val="nil"/>
          <w:between w:val="nil"/>
        </w:pBdr>
        <w:spacing w:line="192" w:lineRule="auto"/>
        <w:ind w:left="4535" w:firstLine="0"/>
        <w:jc w:val="right"/>
        <w:rPr>
          <w:rFonts w:ascii="Times New Roman" w:eastAsia="Times New Roman" w:hAnsi="Times New Roman"/>
          <w:sz w:val="24"/>
          <w:szCs w:val="24"/>
        </w:rPr>
      </w:pPr>
      <w:r w:rsidRPr="00E004F8">
        <w:rPr>
          <w:rFonts w:ascii="Times New Roman" w:eastAsia="Times New Roman" w:hAnsi="Times New Roman"/>
          <w:sz w:val="24"/>
          <w:szCs w:val="24"/>
        </w:rPr>
        <w:t xml:space="preserve">город </w:t>
      </w:r>
      <w:r w:rsidR="00B7083D" w:rsidRPr="00E004F8">
        <w:rPr>
          <w:rFonts w:ascii="Times New Roman" w:eastAsia="Times New Roman" w:hAnsi="Times New Roman"/>
          <w:sz w:val="24"/>
          <w:szCs w:val="24"/>
        </w:rPr>
        <w:t>Советск</w:t>
      </w:r>
      <w:r w:rsidRPr="00E004F8">
        <w:rPr>
          <w:rFonts w:ascii="Times New Roman" w:eastAsia="Times New Roman" w:hAnsi="Times New Roman"/>
          <w:sz w:val="24"/>
          <w:szCs w:val="24"/>
        </w:rPr>
        <w:t xml:space="preserve"> Щекинского района</w:t>
      </w:r>
    </w:p>
    <w:p w:rsidR="002E42D1" w:rsidRPr="00E004F8" w:rsidRDefault="002E42D1">
      <w:pPr>
        <w:pStyle w:val="ConsPlusNormal"/>
        <w:widowControl w:val="0"/>
        <w:pBdr>
          <w:top w:val="nil"/>
          <w:left w:val="nil"/>
          <w:bottom w:val="nil"/>
          <w:right w:val="nil"/>
          <w:between w:val="nil"/>
        </w:pBdr>
        <w:ind w:firstLine="0"/>
        <w:jc w:val="center"/>
        <w:rPr>
          <w:rFonts w:ascii="Times New Roman" w:eastAsia="Times New Roman" w:hAnsi="Times New Roman"/>
          <w:sz w:val="24"/>
          <w:szCs w:val="24"/>
        </w:rPr>
      </w:pPr>
    </w:p>
    <w:p w:rsidR="002E42D1" w:rsidRPr="00E004F8" w:rsidRDefault="0011072D">
      <w:pPr>
        <w:pStyle w:val="ConsPlusNormal"/>
        <w:widowControl w:val="0"/>
        <w:pBdr>
          <w:top w:val="nil"/>
          <w:left w:val="nil"/>
          <w:bottom w:val="nil"/>
          <w:right w:val="nil"/>
          <w:between w:val="nil"/>
        </w:pBdr>
        <w:ind w:firstLine="0"/>
        <w:jc w:val="center"/>
        <w:rPr>
          <w:rFonts w:ascii="Times New Roman" w:eastAsia="Times New Roman" w:hAnsi="Times New Roman"/>
          <w:sz w:val="24"/>
          <w:szCs w:val="24"/>
        </w:rPr>
      </w:pPr>
      <w:r w:rsidRPr="00E004F8">
        <w:rPr>
          <w:rFonts w:ascii="Times New Roman" w:eastAsia="Times New Roman" w:hAnsi="Times New Roman"/>
          <w:sz w:val="24"/>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2E42D1" w:rsidRPr="00E004F8" w:rsidRDefault="002E42D1">
      <w:pPr>
        <w:pStyle w:val="ConsPlusNormal"/>
        <w:widowControl w:val="0"/>
        <w:pBdr>
          <w:top w:val="nil"/>
          <w:left w:val="nil"/>
          <w:bottom w:val="nil"/>
          <w:right w:val="nil"/>
          <w:between w:val="nil"/>
        </w:pBdr>
        <w:ind w:firstLine="540"/>
        <w:jc w:val="both"/>
        <w:rPr>
          <w:rFonts w:ascii="Times New Roman" w:eastAsia="Times New Roman" w:hAnsi="Times New Roman"/>
          <w:sz w:val="24"/>
          <w:szCs w:val="24"/>
        </w:rPr>
      </w:pPr>
    </w:p>
    <w:p w:rsidR="002E42D1" w:rsidRPr="00E004F8" w:rsidRDefault="0011072D">
      <w:pPr>
        <w:pStyle w:val="ConsPlusNormal"/>
        <w:widowControl w:val="0"/>
        <w:pBdr>
          <w:top w:val="nil"/>
          <w:left w:val="nil"/>
          <w:bottom w:val="nil"/>
          <w:right w:val="nil"/>
          <w:between w:val="nil"/>
        </w:pBdr>
        <w:ind w:firstLine="540"/>
        <w:jc w:val="both"/>
        <w:rPr>
          <w:rFonts w:ascii="Times New Roman" w:eastAsia="Times New Roman" w:hAnsi="Times New Roman"/>
          <w:sz w:val="24"/>
          <w:szCs w:val="24"/>
        </w:rPr>
      </w:pPr>
      <w:r w:rsidRPr="00E004F8">
        <w:rPr>
          <w:rFonts w:ascii="Times New Roman" w:eastAsia="Times New Roman" w:hAnsi="Times New Roman"/>
          <w:sz w:val="24"/>
          <w:szCs w:val="24"/>
        </w:rPr>
        <w:t>1.Ключевые показатели и их целевые значения:</w:t>
      </w:r>
    </w:p>
    <w:p w:rsidR="002E42D1" w:rsidRPr="00E004F8" w:rsidRDefault="0011072D">
      <w:pPr>
        <w:pStyle w:val="ConsPlusNormal"/>
        <w:widowControl w:val="0"/>
        <w:pBdr>
          <w:top w:val="nil"/>
          <w:left w:val="nil"/>
          <w:bottom w:val="nil"/>
          <w:right w:val="nil"/>
          <w:between w:val="nil"/>
        </w:pBdr>
        <w:ind w:firstLine="540"/>
        <w:jc w:val="both"/>
        <w:rPr>
          <w:rFonts w:ascii="Times New Roman" w:eastAsia="Times New Roman" w:hAnsi="Times New Roman"/>
          <w:sz w:val="24"/>
          <w:szCs w:val="24"/>
        </w:rPr>
      </w:pPr>
      <w:r w:rsidRPr="00E004F8">
        <w:rPr>
          <w:rFonts w:ascii="Times New Roman" w:eastAsia="Times New Roman" w:hAnsi="Times New Roman"/>
          <w:sz w:val="24"/>
          <w:szCs w:val="24"/>
        </w:rPr>
        <w:t>Доля устраненных нарушений из числа выявленных нарушений обязательных требований - 70%.</w:t>
      </w:r>
    </w:p>
    <w:p w:rsidR="002E42D1" w:rsidRPr="00E004F8" w:rsidRDefault="0011072D">
      <w:pPr>
        <w:pStyle w:val="ConsPlusNormal"/>
        <w:widowControl w:val="0"/>
        <w:pBdr>
          <w:top w:val="nil"/>
          <w:left w:val="nil"/>
          <w:bottom w:val="nil"/>
          <w:right w:val="nil"/>
          <w:between w:val="nil"/>
        </w:pBdr>
        <w:ind w:firstLine="540"/>
        <w:jc w:val="both"/>
        <w:rPr>
          <w:rFonts w:ascii="Times New Roman" w:eastAsia="Times New Roman" w:hAnsi="Times New Roman"/>
          <w:sz w:val="24"/>
          <w:szCs w:val="24"/>
        </w:rPr>
      </w:pPr>
      <w:r w:rsidRPr="00E004F8">
        <w:rPr>
          <w:rFonts w:ascii="Times New Roman" w:eastAsia="Times New Roman" w:hAnsi="Times New Roman"/>
          <w:sz w:val="24"/>
          <w:szCs w:val="24"/>
        </w:rPr>
        <w:t>Доля выполнения плана проведения плановых контрольных мероприятий на очередной календарный год - 100%.</w:t>
      </w:r>
    </w:p>
    <w:p w:rsidR="002E42D1" w:rsidRPr="00E004F8" w:rsidRDefault="0011072D">
      <w:pPr>
        <w:pStyle w:val="ConsPlusNormal"/>
        <w:widowControl w:val="0"/>
        <w:pBdr>
          <w:top w:val="nil"/>
          <w:left w:val="nil"/>
          <w:bottom w:val="nil"/>
          <w:right w:val="nil"/>
          <w:between w:val="nil"/>
        </w:pBdr>
        <w:ind w:firstLine="540"/>
        <w:jc w:val="both"/>
        <w:rPr>
          <w:rFonts w:ascii="Times New Roman" w:eastAsia="Times New Roman" w:hAnsi="Times New Roman"/>
          <w:sz w:val="24"/>
          <w:szCs w:val="24"/>
        </w:rPr>
      </w:pPr>
      <w:r w:rsidRPr="00E004F8">
        <w:rPr>
          <w:rFonts w:ascii="Times New Roman" w:eastAsia="Times New Roman" w:hAnsi="Times New Roman"/>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2E42D1" w:rsidRPr="00E004F8" w:rsidRDefault="0011072D">
      <w:pPr>
        <w:pStyle w:val="ConsPlusNormal"/>
        <w:widowControl w:val="0"/>
        <w:pBdr>
          <w:top w:val="nil"/>
          <w:left w:val="nil"/>
          <w:bottom w:val="nil"/>
          <w:right w:val="nil"/>
          <w:between w:val="nil"/>
        </w:pBdr>
        <w:ind w:firstLine="540"/>
        <w:jc w:val="both"/>
        <w:rPr>
          <w:rFonts w:ascii="Times New Roman" w:eastAsia="Times New Roman" w:hAnsi="Times New Roman"/>
          <w:sz w:val="24"/>
          <w:szCs w:val="24"/>
        </w:rPr>
      </w:pPr>
      <w:r w:rsidRPr="00E004F8">
        <w:rPr>
          <w:rFonts w:ascii="Times New Roman" w:eastAsia="Times New Roman" w:hAnsi="Times New Roman"/>
          <w:sz w:val="24"/>
          <w:szCs w:val="24"/>
        </w:rPr>
        <w:t>Доля отмененных результатов контрольных мероприятий - 0%.</w:t>
      </w:r>
    </w:p>
    <w:p w:rsidR="002E42D1" w:rsidRPr="00E004F8" w:rsidRDefault="0011072D">
      <w:pPr>
        <w:pStyle w:val="ConsPlusNormal"/>
        <w:widowControl w:val="0"/>
        <w:pBdr>
          <w:top w:val="nil"/>
          <w:left w:val="nil"/>
          <w:bottom w:val="nil"/>
          <w:right w:val="nil"/>
          <w:between w:val="nil"/>
        </w:pBdr>
        <w:ind w:firstLine="540"/>
        <w:jc w:val="both"/>
        <w:rPr>
          <w:rFonts w:ascii="Times New Roman" w:eastAsia="Times New Roman" w:hAnsi="Times New Roman"/>
          <w:sz w:val="24"/>
          <w:szCs w:val="24"/>
        </w:rPr>
      </w:pPr>
      <w:r w:rsidRPr="00E004F8">
        <w:rPr>
          <w:rFonts w:ascii="Times New Roman" w:eastAsia="Times New Roman" w:hAnsi="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E42D1" w:rsidRPr="00E004F8" w:rsidRDefault="0011072D">
      <w:pPr>
        <w:pStyle w:val="ConsPlusNormal"/>
        <w:widowControl w:val="0"/>
        <w:pBdr>
          <w:top w:val="nil"/>
          <w:left w:val="nil"/>
          <w:bottom w:val="nil"/>
          <w:right w:val="nil"/>
          <w:between w:val="nil"/>
        </w:pBdr>
        <w:ind w:firstLine="540"/>
        <w:jc w:val="both"/>
        <w:rPr>
          <w:rFonts w:ascii="Times New Roman" w:eastAsia="Times New Roman" w:hAnsi="Times New Roman"/>
          <w:sz w:val="24"/>
          <w:szCs w:val="24"/>
        </w:rPr>
      </w:pPr>
      <w:r w:rsidRPr="00E004F8">
        <w:rPr>
          <w:rFonts w:ascii="Times New Roman" w:eastAsia="Times New Roman" w:hAnsi="Times New Roman"/>
          <w:sz w:val="24"/>
          <w:szCs w:val="24"/>
        </w:rPr>
        <w:t>Доля вынесенных судебных решений о назначении административного наказания по материалам контрольного органа - 95%.</w:t>
      </w:r>
    </w:p>
    <w:p w:rsidR="002E42D1" w:rsidRPr="00E004F8" w:rsidRDefault="0011072D">
      <w:pPr>
        <w:pStyle w:val="ConsPlusNormal"/>
        <w:widowControl w:val="0"/>
        <w:pBdr>
          <w:top w:val="nil"/>
          <w:left w:val="nil"/>
          <w:bottom w:val="nil"/>
          <w:right w:val="nil"/>
          <w:between w:val="nil"/>
        </w:pBdr>
        <w:ind w:firstLine="540"/>
        <w:jc w:val="both"/>
        <w:rPr>
          <w:rFonts w:ascii="Times New Roman" w:eastAsia="Times New Roman" w:hAnsi="Times New Roman"/>
          <w:sz w:val="24"/>
          <w:szCs w:val="24"/>
        </w:rPr>
      </w:pPr>
      <w:r w:rsidRPr="00E004F8">
        <w:rPr>
          <w:rFonts w:ascii="Times New Roman" w:eastAsia="Times New Roman" w:hAnsi="Times New Roman"/>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2E42D1" w:rsidRPr="00E004F8" w:rsidRDefault="002E42D1">
      <w:pPr>
        <w:pStyle w:val="ConsPlusNormal"/>
        <w:widowControl w:val="0"/>
        <w:pBdr>
          <w:top w:val="nil"/>
          <w:left w:val="nil"/>
          <w:bottom w:val="nil"/>
          <w:right w:val="nil"/>
          <w:between w:val="nil"/>
        </w:pBdr>
        <w:ind w:firstLine="540"/>
        <w:jc w:val="both"/>
        <w:rPr>
          <w:rFonts w:ascii="Times New Roman" w:eastAsia="Times New Roman" w:hAnsi="Times New Roman"/>
          <w:sz w:val="24"/>
          <w:szCs w:val="24"/>
          <w:shd w:val="clear" w:color="auto" w:fill="9C3A37"/>
        </w:rPr>
      </w:pPr>
    </w:p>
    <w:p w:rsidR="002E42D1" w:rsidRPr="00E004F8" w:rsidRDefault="0011072D">
      <w:pPr>
        <w:widowControl w:val="0"/>
        <w:pBdr>
          <w:top w:val="nil"/>
          <w:left w:val="nil"/>
          <w:bottom w:val="nil"/>
          <w:right w:val="nil"/>
          <w:between w:val="nil"/>
        </w:pBdr>
        <w:ind w:firstLine="567"/>
        <w:jc w:val="both"/>
      </w:pPr>
      <w:r w:rsidRPr="00E004F8">
        <w:t>2. Индикативные показатели:</w:t>
      </w:r>
    </w:p>
    <w:p w:rsidR="002E42D1" w:rsidRPr="00E004F8" w:rsidRDefault="0011072D">
      <w:pPr>
        <w:widowControl w:val="0"/>
        <w:pBdr>
          <w:top w:val="nil"/>
          <w:left w:val="nil"/>
          <w:bottom w:val="nil"/>
          <w:right w:val="nil"/>
          <w:between w:val="nil"/>
        </w:pBdr>
        <w:ind w:firstLine="567"/>
        <w:jc w:val="both"/>
      </w:pPr>
      <w:r w:rsidRPr="00E004F8">
        <w:t>При осуществлении муниципального контроля в сфере благоустройства устанавливаются следующие индикативные показатели:</w:t>
      </w:r>
    </w:p>
    <w:p w:rsidR="002E42D1" w:rsidRPr="00E004F8" w:rsidRDefault="0011072D">
      <w:pPr>
        <w:widowControl w:val="0"/>
        <w:pBdr>
          <w:top w:val="nil"/>
          <w:left w:val="nil"/>
          <w:bottom w:val="nil"/>
          <w:right w:val="nil"/>
          <w:between w:val="nil"/>
        </w:pBdr>
        <w:ind w:firstLine="567"/>
        <w:jc w:val="both"/>
      </w:pPr>
      <w:r w:rsidRPr="00E004F8">
        <w:t>количество проведенных плановых контрольных мероприятий;</w:t>
      </w:r>
    </w:p>
    <w:p w:rsidR="002E42D1" w:rsidRPr="00E004F8" w:rsidRDefault="0011072D">
      <w:pPr>
        <w:widowControl w:val="0"/>
        <w:pBdr>
          <w:top w:val="nil"/>
          <w:left w:val="nil"/>
          <w:bottom w:val="nil"/>
          <w:right w:val="nil"/>
          <w:between w:val="nil"/>
        </w:pBdr>
        <w:ind w:firstLine="567"/>
        <w:jc w:val="both"/>
      </w:pPr>
      <w:r w:rsidRPr="00E004F8">
        <w:t>количество проведенных внеплановых контрольных мероприятий;</w:t>
      </w:r>
    </w:p>
    <w:p w:rsidR="002E42D1" w:rsidRPr="00E004F8" w:rsidRDefault="0011072D">
      <w:pPr>
        <w:widowControl w:val="0"/>
        <w:pBdr>
          <w:top w:val="nil"/>
          <w:left w:val="nil"/>
          <w:bottom w:val="nil"/>
          <w:right w:val="nil"/>
          <w:between w:val="nil"/>
        </w:pBdr>
        <w:ind w:firstLine="567"/>
        <w:jc w:val="both"/>
      </w:pPr>
      <w:r w:rsidRPr="00E004F8">
        <w:t>количество поступивших возражений в отношении акта контрольного мероприятия;</w:t>
      </w:r>
    </w:p>
    <w:p w:rsidR="002E42D1" w:rsidRPr="00E004F8" w:rsidRDefault="0011072D">
      <w:pPr>
        <w:widowControl w:val="0"/>
        <w:pBdr>
          <w:top w:val="nil"/>
          <w:left w:val="nil"/>
          <w:bottom w:val="nil"/>
          <w:right w:val="nil"/>
          <w:between w:val="nil"/>
        </w:pBdr>
        <w:ind w:firstLine="567"/>
        <w:jc w:val="both"/>
      </w:pPr>
      <w:r w:rsidRPr="00E004F8">
        <w:t>количество выданных предписаний об устранении нарушений обязательных требований;</w:t>
      </w:r>
    </w:p>
    <w:p w:rsidR="002E42D1" w:rsidRPr="00E004F8" w:rsidRDefault="0011072D">
      <w:pPr>
        <w:widowControl w:val="0"/>
        <w:pBdr>
          <w:top w:val="nil"/>
          <w:left w:val="nil"/>
          <w:bottom w:val="nil"/>
          <w:right w:val="nil"/>
          <w:between w:val="nil"/>
        </w:pBdr>
        <w:ind w:firstLine="567"/>
        <w:jc w:val="both"/>
      </w:pPr>
      <w:r w:rsidRPr="00E004F8">
        <w:t>количество устраненных нарушений обязательных требований.</w:t>
      </w:r>
    </w:p>
    <w:bookmarkEnd w:id="0"/>
    <w:p w:rsidR="002E42D1" w:rsidRPr="00E004F8" w:rsidRDefault="002E42D1">
      <w:pPr>
        <w:spacing w:line="360" w:lineRule="auto"/>
        <w:ind w:firstLine="709"/>
        <w:jc w:val="right"/>
        <w:rPr>
          <w:rFonts w:ascii="PT Astra Serif" w:hAnsi="PT Astra Serif"/>
          <w:sz w:val="28"/>
          <w:szCs w:val="28"/>
        </w:rPr>
      </w:pPr>
    </w:p>
    <w:sectPr w:rsidR="002E42D1" w:rsidRPr="00E004F8" w:rsidSect="003F1F4B">
      <w:footerReference w:type="default" r:id="rId15"/>
      <w:endnotePr>
        <w:numFmt w:val="decimal"/>
      </w:endnotePr>
      <w:pgSz w:w="11906" w:h="16838" w:code="9"/>
      <w:pgMar w:top="1134" w:right="851" w:bottom="1134"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249" w:rsidRDefault="00BC0249" w:rsidP="003F1F4B">
      <w:r>
        <w:separator/>
      </w:r>
    </w:p>
  </w:endnote>
  <w:endnote w:type="continuationSeparator" w:id="0">
    <w:p w:rsidR="00BC0249" w:rsidRDefault="00BC0249" w:rsidP="003F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34625"/>
      <w:docPartObj>
        <w:docPartGallery w:val="Page Numbers (Bottom of Page)"/>
        <w:docPartUnique/>
      </w:docPartObj>
    </w:sdtPr>
    <w:sdtEndPr/>
    <w:sdtContent>
      <w:p w:rsidR="003F1F4B" w:rsidRDefault="003F1F4B">
        <w:pPr>
          <w:pStyle w:val="a9"/>
          <w:jc w:val="right"/>
        </w:pPr>
        <w:r>
          <w:fldChar w:fldCharType="begin"/>
        </w:r>
        <w:r>
          <w:instrText>PAGE   \* MERGEFORMAT</w:instrText>
        </w:r>
        <w:r>
          <w:fldChar w:fldCharType="separate"/>
        </w:r>
        <w:r w:rsidR="00E004F8">
          <w:rPr>
            <w:noProof/>
          </w:rPr>
          <w:t>20</w:t>
        </w:r>
        <w:r>
          <w:fldChar w:fldCharType="end"/>
        </w:r>
      </w:p>
    </w:sdtContent>
  </w:sdt>
  <w:p w:rsidR="003F1F4B" w:rsidRDefault="003F1F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249" w:rsidRDefault="00BC0249" w:rsidP="003F1F4B">
      <w:r>
        <w:separator/>
      </w:r>
    </w:p>
  </w:footnote>
  <w:footnote w:type="continuationSeparator" w:id="0">
    <w:p w:rsidR="00BC0249" w:rsidRDefault="00BC0249" w:rsidP="003F1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186A"/>
    <w:multiLevelType w:val="hybridMultilevel"/>
    <w:tmpl w:val="40AC58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D867FF"/>
    <w:multiLevelType w:val="hybridMultilevel"/>
    <w:tmpl w:val="BC4C2C44"/>
    <w:name w:val="Нумерованный список 5"/>
    <w:lvl w:ilvl="0" w:tplc="A7D4F0A2">
      <w:numFmt w:val="bullet"/>
      <w:lvlText w:val=""/>
      <w:lvlJc w:val="left"/>
      <w:pPr>
        <w:ind w:left="1132" w:firstLine="0"/>
      </w:pPr>
      <w:rPr>
        <w:rFonts w:ascii="Symbol" w:hAnsi="Symbol"/>
      </w:rPr>
    </w:lvl>
    <w:lvl w:ilvl="1" w:tplc="0E38FDA6">
      <w:numFmt w:val="bullet"/>
      <w:lvlText w:val="o"/>
      <w:lvlJc w:val="left"/>
      <w:pPr>
        <w:ind w:left="1080" w:firstLine="0"/>
      </w:pPr>
      <w:rPr>
        <w:rFonts w:ascii="Courier New" w:eastAsia="Courier New" w:hAnsi="Courier New" w:cs="Courier New"/>
      </w:rPr>
    </w:lvl>
    <w:lvl w:ilvl="2" w:tplc="714E1AF0">
      <w:numFmt w:val="bullet"/>
      <w:lvlText w:val="§"/>
      <w:lvlJc w:val="left"/>
      <w:pPr>
        <w:ind w:left="1800" w:firstLine="0"/>
      </w:pPr>
      <w:rPr>
        <w:rFonts w:ascii="Wingdings" w:eastAsia="Wingdings" w:hAnsi="Wingdings" w:cs="Wingdings"/>
      </w:rPr>
    </w:lvl>
    <w:lvl w:ilvl="3" w:tplc="DDB27E5C">
      <w:numFmt w:val="bullet"/>
      <w:lvlText w:val="·"/>
      <w:lvlJc w:val="left"/>
      <w:pPr>
        <w:ind w:left="2520" w:firstLine="0"/>
      </w:pPr>
      <w:rPr>
        <w:rFonts w:ascii="Symbol" w:eastAsia="Symbol" w:hAnsi="Symbol" w:cs="Symbol"/>
      </w:rPr>
    </w:lvl>
    <w:lvl w:ilvl="4" w:tplc="F5CAF3C2">
      <w:numFmt w:val="bullet"/>
      <w:lvlText w:val="o"/>
      <w:lvlJc w:val="left"/>
      <w:pPr>
        <w:ind w:left="3240" w:firstLine="0"/>
      </w:pPr>
      <w:rPr>
        <w:rFonts w:ascii="Courier New" w:eastAsia="Courier New" w:hAnsi="Courier New" w:cs="Courier New"/>
      </w:rPr>
    </w:lvl>
    <w:lvl w:ilvl="5" w:tplc="012A1128">
      <w:numFmt w:val="bullet"/>
      <w:lvlText w:val="§"/>
      <w:lvlJc w:val="left"/>
      <w:pPr>
        <w:ind w:left="3960" w:firstLine="0"/>
      </w:pPr>
      <w:rPr>
        <w:rFonts w:ascii="Wingdings" w:eastAsia="Wingdings" w:hAnsi="Wingdings" w:cs="Wingdings"/>
      </w:rPr>
    </w:lvl>
    <w:lvl w:ilvl="6" w:tplc="99362AE8">
      <w:numFmt w:val="bullet"/>
      <w:lvlText w:val="·"/>
      <w:lvlJc w:val="left"/>
      <w:pPr>
        <w:ind w:left="4680" w:firstLine="0"/>
      </w:pPr>
      <w:rPr>
        <w:rFonts w:ascii="Symbol" w:eastAsia="Symbol" w:hAnsi="Symbol" w:cs="Symbol"/>
      </w:rPr>
    </w:lvl>
    <w:lvl w:ilvl="7" w:tplc="83968ADE">
      <w:numFmt w:val="bullet"/>
      <w:lvlText w:val="o"/>
      <w:lvlJc w:val="left"/>
      <w:pPr>
        <w:ind w:left="5400" w:firstLine="0"/>
      </w:pPr>
      <w:rPr>
        <w:rFonts w:ascii="Courier New" w:eastAsia="Courier New" w:hAnsi="Courier New" w:cs="Courier New"/>
      </w:rPr>
    </w:lvl>
    <w:lvl w:ilvl="8" w:tplc="FCE0E598">
      <w:numFmt w:val="bullet"/>
      <w:lvlText w:val="§"/>
      <w:lvlJc w:val="left"/>
      <w:pPr>
        <w:ind w:left="6120" w:firstLine="0"/>
      </w:pPr>
      <w:rPr>
        <w:rFonts w:ascii="Wingdings" w:eastAsia="Wingdings" w:hAnsi="Wingdings" w:cs="Wingdings"/>
      </w:rPr>
    </w:lvl>
  </w:abstractNum>
  <w:abstractNum w:abstractNumId="2">
    <w:nsid w:val="26E719CD"/>
    <w:multiLevelType w:val="hybridMultilevel"/>
    <w:tmpl w:val="2166CB50"/>
    <w:name w:val="Нумерованный список 12"/>
    <w:lvl w:ilvl="0" w:tplc="330472E4">
      <w:start w:val="1"/>
      <w:numFmt w:val="decimal"/>
      <w:lvlText w:val="%1."/>
      <w:lvlJc w:val="left"/>
      <w:pPr>
        <w:ind w:left="708" w:firstLine="0"/>
      </w:pPr>
    </w:lvl>
    <w:lvl w:ilvl="1" w:tplc="2056CD06">
      <w:start w:val="1"/>
      <w:numFmt w:val="lowerLetter"/>
      <w:lvlText w:val="%2."/>
      <w:lvlJc w:val="left"/>
      <w:pPr>
        <w:ind w:left="1428" w:firstLine="0"/>
      </w:pPr>
    </w:lvl>
    <w:lvl w:ilvl="2" w:tplc="DF405034">
      <w:start w:val="1"/>
      <w:numFmt w:val="lowerRoman"/>
      <w:lvlText w:val="%3."/>
      <w:lvlJc w:val="left"/>
      <w:pPr>
        <w:ind w:left="2328" w:firstLine="0"/>
      </w:pPr>
    </w:lvl>
    <w:lvl w:ilvl="3" w:tplc="684CAD54">
      <w:start w:val="1"/>
      <w:numFmt w:val="decimal"/>
      <w:lvlText w:val="%4."/>
      <w:lvlJc w:val="left"/>
      <w:pPr>
        <w:ind w:left="2868" w:firstLine="0"/>
      </w:pPr>
    </w:lvl>
    <w:lvl w:ilvl="4" w:tplc="25488128">
      <w:start w:val="1"/>
      <w:numFmt w:val="lowerLetter"/>
      <w:lvlText w:val="%5."/>
      <w:lvlJc w:val="left"/>
      <w:pPr>
        <w:ind w:left="3588" w:firstLine="0"/>
      </w:pPr>
    </w:lvl>
    <w:lvl w:ilvl="5" w:tplc="72BAD822">
      <w:start w:val="1"/>
      <w:numFmt w:val="lowerRoman"/>
      <w:lvlText w:val="%6."/>
      <w:lvlJc w:val="left"/>
      <w:pPr>
        <w:ind w:left="4488" w:firstLine="0"/>
      </w:pPr>
    </w:lvl>
    <w:lvl w:ilvl="6" w:tplc="22BE534A">
      <w:start w:val="1"/>
      <w:numFmt w:val="decimal"/>
      <w:lvlText w:val="%7."/>
      <w:lvlJc w:val="left"/>
      <w:pPr>
        <w:ind w:left="5028" w:firstLine="0"/>
      </w:pPr>
    </w:lvl>
    <w:lvl w:ilvl="7" w:tplc="AE72C868">
      <w:start w:val="1"/>
      <w:numFmt w:val="lowerLetter"/>
      <w:lvlText w:val="%8."/>
      <w:lvlJc w:val="left"/>
      <w:pPr>
        <w:ind w:left="5748" w:firstLine="0"/>
      </w:pPr>
    </w:lvl>
    <w:lvl w:ilvl="8" w:tplc="E87ED766">
      <w:start w:val="1"/>
      <w:numFmt w:val="lowerRoman"/>
      <w:lvlText w:val="%9."/>
      <w:lvlJc w:val="left"/>
      <w:pPr>
        <w:ind w:left="6648" w:firstLine="0"/>
      </w:pPr>
    </w:lvl>
  </w:abstractNum>
  <w:abstractNum w:abstractNumId="3">
    <w:nsid w:val="2CCA6AFF"/>
    <w:multiLevelType w:val="hybridMultilevel"/>
    <w:tmpl w:val="0AAA8AEA"/>
    <w:name w:val="Нумерованный список 9"/>
    <w:lvl w:ilvl="0" w:tplc="9B5EEAE8">
      <w:start w:val="1"/>
      <w:numFmt w:val="decimal"/>
      <w:lvlText w:val="%1."/>
      <w:lvlJc w:val="left"/>
      <w:pPr>
        <w:ind w:left="0" w:firstLine="0"/>
      </w:pPr>
    </w:lvl>
    <w:lvl w:ilvl="1" w:tplc="78828868">
      <w:numFmt w:val="bullet"/>
      <w:lvlText w:val="o"/>
      <w:lvlJc w:val="left"/>
      <w:pPr>
        <w:ind w:left="1080" w:firstLine="0"/>
      </w:pPr>
      <w:rPr>
        <w:rFonts w:ascii="Courier New" w:eastAsia="Courier New" w:hAnsi="Courier New" w:cs="Courier New"/>
      </w:rPr>
    </w:lvl>
    <w:lvl w:ilvl="2" w:tplc="A384A1A2">
      <w:numFmt w:val="bullet"/>
      <w:lvlText w:val="§"/>
      <w:lvlJc w:val="left"/>
      <w:pPr>
        <w:ind w:left="1800" w:firstLine="0"/>
      </w:pPr>
      <w:rPr>
        <w:rFonts w:ascii="Wingdings" w:eastAsia="Wingdings" w:hAnsi="Wingdings" w:cs="Wingdings"/>
      </w:rPr>
    </w:lvl>
    <w:lvl w:ilvl="3" w:tplc="4A5E61B8">
      <w:numFmt w:val="bullet"/>
      <w:lvlText w:val="·"/>
      <w:lvlJc w:val="left"/>
      <w:pPr>
        <w:ind w:left="2520" w:firstLine="0"/>
      </w:pPr>
      <w:rPr>
        <w:rFonts w:ascii="Symbol" w:eastAsia="Symbol" w:hAnsi="Symbol" w:cs="Symbol"/>
      </w:rPr>
    </w:lvl>
    <w:lvl w:ilvl="4" w:tplc="5EF20030">
      <w:numFmt w:val="bullet"/>
      <w:lvlText w:val="o"/>
      <w:lvlJc w:val="left"/>
      <w:pPr>
        <w:ind w:left="3240" w:firstLine="0"/>
      </w:pPr>
      <w:rPr>
        <w:rFonts w:ascii="Courier New" w:eastAsia="Courier New" w:hAnsi="Courier New" w:cs="Courier New"/>
      </w:rPr>
    </w:lvl>
    <w:lvl w:ilvl="5" w:tplc="6A48BF88">
      <w:numFmt w:val="bullet"/>
      <w:lvlText w:val="§"/>
      <w:lvlJc w:val="left"/>
      <w:pPr>
        <w:ind w:left="3960" w:firstLine="0"/>
      </w:pPr>
      <w:rPr>
        <w:rFonts w:ascii="Wingdings" w:eastAsia="Wingdings" w:hAnsi="Wingdings" w:cs="Wingdings"/>
      </w:rPr>
    </w:lvl>
    <w:lvl w:ilvl="6" w:tplc="5D18BBA6">
      <w:numFmt w:val="bullet"/>
      <w:lvlText w:val="·"/>
      <w:lvlJc w:val="left"/>
      <w:pPr>
        <w:ind w:left="4680" w:firstLine="0"/>
      </w:pPr>
      <w:rPr>
        <w:rFonts w:ascii="Symbol" w:eastAsia="Symbol" w:hAnsi="Symbol" w:cs="Symbol"/>
      </w:rPr>
    </w:lvl>
    <w:lvl w:ilvl="7" w:tplc="6CBCE16E">
      <w:numFmt w:val="bullet"/>
      <w:lvlText w:val="o"/>
      <w:lvlJc w:val="left"/>
      <w:pPr>
        <w:ind w:left="5400" w:firstLine="0"/>
      </w:pPr>
      <w:rPr>
        <w:rFonts w:ascii="Courier New" w:eastAsia="Courier New" w:hAnsi="Courier New" w:cs="Courier New"/>
      </w:rPr>
    </w:lvl>
    <w:lvl w:ilvl="8" w:tplc="F2B0E886">
      <w:numFmt w:val="bullet"/>
      <w:lvlText w:val="§"/>
      <w:lvlJc w:val="left"/>
      <w:pPr>
        <w:ind w:left="6120" w:firstLine="0"/>
      </w:pPr>
      <w:rPr>
        <w:rFonts w:ascii="Wingdings" w:eastAsia="Wingdings" w:hAnsi="Wingdings" w:cs="Wingdings"/>
      </w:rPr>
    </w:lvl>
  </w:abstractNum>
  <w:abstractNum w:abstractNumId="4">
    <w:nsid w:val="49323DBA"/>
    <w:multiLevelType w:val="hybridMultilevel"/>
    <w:tmpl w:val="A11AD118"/>
    <w:name w:val="Нумерованный список 6"/>
    <w:lvl w:ilvl="0" w:tplc="20E6A0E2">
      <w:numFmt w:val="bullet"/>
      <w:lvlText w:val=""/>
      <w:lvlJc w:val="left"/>
      <w:pPr>
        <w:ind w:left="849" w:firstLine="0"/>
      </w:pPr>
      <w:rPr>
        <w:rFonts w:ascii="Symbol" w:hAnsi="Symbol"/>
      </w:rPr>
    </w:lvl>
    <w:lvl w:ilvl="1" w:tplc="7C2C375A">
      <w:numFmt w:val="bullet"/>
      <w:lvlText w:val="o"/>
      <w:lvlJc w:val="left"/>
      <w:pPr>
        <w:ind w:left="1080" w:firstLine="0"/>
      </w:pPr>
      <w:rPr>
        <w:rFonts w:ascii="Courier New" w:eastAsia="Courier New" w:hAnsi="Courier New" w:cs="Courier New"/>
      </w:rPr>
    </w:lvl>
    <w:lvl w:ilvl="2" w:tplc="D5C0E58C">
      <w:numFmt w:val="bullet"/>
      <w:lvlText w:val="§"/>
      <w:lvlJc w:val="left"/>
      <w:pPr>
        <w:ind w:left="1800" w:firstLine="0"/>
      </w:pPr>
      <w:rPr>
        <w:rFonts w:ascii="Wingdings" w:eastAsia="Wingdings" w:hAnsi="Wingdings" w:cs="Wingdings"/>
      </w:rPr>
    </w:lvl>
    <w:lvl w:ilvl="3" w:tplc="CF1AA824">
      <w:numFmt w:val="bullet"/>
      <w:lvlText w:val="·"/>
      <w:lvlJc w:val="left"/>
      <w:pPr>
        <w:ind w:left="2520" w:firstLine="0"/>
      </w:pPr>
      <w:rPr>
        <w:rFonts w:ascii="Symbol" w:eastAsia="Symbol" w:hAnsi="Symbol" w:cs="Symbol"/>
      </w:rPr>
    </w:lvl>
    <w:lvl w:ilvl="4" w:tplc="D8584D80">
      <w:numFmt w:val="bullet"/>
      <w:lvlText w:val="o"/>
      <w:lvlJc w:val="left"/>
      <w:pPr>
        <w:ind w:left="3240" w:firstLine="0"/>
      </w:pPr>
      <w:rPr>
        <w:rFonts w:ascii="Courier New" w:eastAsia="Courier New" w:hAnsi="Courier New" w:cs="Courier New"/>
      </w:rPr>
    </w:lvl>
    <w:lvl w:ilvl="5" w:tplc="B0AEA2A4">
      <w:numFmt w:val="bullet"/>
      <w:lvlText w:val="§"/>
      <w:lvlJc w:val="left"/>
      <w:pPr>
        <w:ind w:left="3960" w:firstLine="0"/>
      </w:pPr>
      <w:rPr>
        <w:rFonts w:ascii="Wingdings" w:eastAsia="Wingdings" w:hAnsi="Wingdings" w:cs="Wingdings"/>
      </w:rPr>
    </w:lvl>
    <w:lvl w:ilvl="6" w:tplc="F118D8AA">
      <w:numFmt w:val="bullet"/>
      <w:lvlText w:val="·"/>
      <w:lvlJc w:val="left"/>
      <w:pPr>
        <w:ind w:left="4680" w:firstLine="0"/>
      </w:pPr>
      <w:rPr>
        <w:rFonts w:ascii="Symbol" w:eastAsia="Symbol" w:hAnsi="Symbol" w:cs="Symbol"/>
      </w:rPr>
    </w:lvl>
    <w:lvl w:ilvl="7" w:tplc="A7BAF6D8">
      <w:numFmt w:val="bullet"/>
      <w:lvlText w:val="o"/>
      <w:lvlJc w:val="left"/>
      <w:pPr>
        <w:ind w:left="5400" w:firstLine="0"/>
      </w:pPr>
      <w:rPr>
        <w:rFonts w:ascii="Courier New" w:eastAsia="Courier New" w:hAnsi="Courier New" w:cs="Courier New"/>
      </w:rPr>
    </w:lvl>
    <w:lvl w:ilvl="8" w:tplc="67E0793E">
      <w:numFmt w:val="bullet"/>
      <w:lvlText w:val="§"/>
      <w:lvlJc w:val="left"/>
      <w:pPr>
        <w:ind w:left="6120" w:firstLine="0"/>
      </w:pPr>
      <w:rPr>
        <w:rFonts w:ascii="Wingdings" w:eastAsia="Wingdings" w:hAnsi="Wingdings" w:cs="Wingdings"/>
      </w:rPr>
    </w:lvl>
  </w:abstractNum>
  <w:abstractNum w:abstractNumId="5">
    <w:nsid w:val="4E056984"/>
    <w:multiLevelType w:val="multilevel"/>
    <w:tmpl w:val="FC887F00"/>
    <w:name w:val="Нумерованный список 11"/>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numFmt w:val="decimal"/>
      <w:lvlText w:val=""/>
      <w:lvlJc w:val="left"/>
      <w:pPr>
        <w:ind w:left="0" w:firstLine="0"/>
      </w:pPr>
    </w:lvl>
    <w:lvl w:ilvl="7">
      <w:numFmt w:val="decimal"/>
      <w:lvlText w:val=""/>
      <w:lvlJc w:val="left"/>
      <w:pPr>
        <w:ind w:left="0" w:firstLine="0"/>
      </w:pPr>
    </w:lvl>
    <w:lvl w:ilvl="8">
      <w:start w:val="1"/>
      <w:numFmt w:val="decimal"/>
      <w:lvlText w:val="%1.%2.%3.%4.%5.%6.%7.%8.%9."/>
      <w:lvlJc w:val="left"/>
      <w:pPr>
        <w:ind w:left="2880" w:firstLine="0"/>
      </w:pPr>
    </w:lvl>
  </w:abstractNum>
  <w:abstractNum w:abstractNumId="6">
    <w:nsid w:val="52530862"/>
    <w:multiLevelType w:val="hybridMultilevel"/>
    <w:tmpl w:val="8D78C82E"/>
    <w:lvl w:ilvl="0" w:tplc="2600209C">
      <w:numFmt w:val="none"/>
      <w:lvlText w:val=""/>
      <w:lvlJc w:val="left"/>
      <w:pPr>
        <w:tabs>
          <w:tab w:val="num" w:pos="360"/>
        </w:tabs>
        <w:ind w:left="360" w:hanging="360"/>
      </w:pPr>
    </w:lvl>
    <w:lvl w:ilvl="1" w:tplc="6592E710">
      <w:numFmt w:val="none"/>
      <w:lvlText w:val=""/>
      <w:lvlJc w:val="left"/>
      <w:pPr>
        <w:tabs>
          <w:tab w:val="num" w:pos="360"/>
        </w:tabs>
        <w:ind w:left="360" w:hanging="360"/>
      </w:pPr>
    </w:lvl>
    <w:lvl w:ilvl="2" w:tplc="13529DBA">
      <w:numFmt w:val="none"/>
      <w:lvlText w:val=""/>
      <w:lvlJc w:val="left"/>
      <w:pPr>
        <w:tabs>
          <w:tab w:val="num" w:pos="360"/>
        </w:tabs>
        <w:ind w:left="360" w:hanging="360"/>
      </w:pPr>
    </w:lvl>
    <w:lvl w:ilvl="3" w:tplc="7826E69C">
      <w:numFmt w:val="none"/>
      <w:lvlText w:val=""/>
      <w:lvlJc w:val="left"/>
      <w:pPr>
        <w:tabs>
          <w:tab w:val="num" w:pos="360"/>
        </w:tabs>
        <w:ind w:left="360" w:hanging="360"/>
      </w:pPr>
    </w:lvl>
    <w:lvl w:ilvl="4" w:tplc="9FC017FE">
      <w:numFmt w:val="none"/>
      <w:lvlText w:val=""/>
      <w:lvlJc w:val="left"/>
      <w:pPr>
        <w:tabs>
          <w:tab w:val="num" w:pos="360"/>
        </w:tabs>
        <w:ind w:left="360" w:hanging="360"/>
      </w:pPr>
    </w:lvl>
    <w:lvl w:ilvl="5" w:tplc="CEA884E6">
      <w:numFmt w:val="none"/>
      <w:lvlText w:val=""/>
      <w:lvlJc w:val="left"/>
      <w:pPr>
        <w:tabs>
          <w:tab w:val="num" w:pos="360"/>
        </w:tabs>
        <w:ind w:left="360" w:hanging="360"/>
      </w:pPr>
    </w:lvl>
    <w:lvl w:ilvl="6" w:tplc="D4A2F50E">
      <w:numFmt w:val="none"/>
      <w:lvlText w:val=""/>
      <w:lvlJc w:val="left"/>
      <w:pPr>
        <w:tabs>
          <w:tab w:val="num" w:pos="360"/>
        </w:tabs>
        <w:ind w:left="360" w:hanging="360"/>
      </w:pPr>
    </w:lvl>
    <w:lvl w:ilvl="7" w:tplc="B096E7C6">
      <w:numFmt w:val="none"/>
      <w:lvlText w:val=""/>
      <w:lvlJc w:val="left"/>
      <w:pPr>
        <w:tabs>
          <w:tab w:val="num" w:pos="360"/>
        </w:tabs>
        <w:ind w:left="360" w:hanging="360"/>
      </w:pPr>
    </w:lvl>
    <w:lvl w:ilvl="8" w:tplc="1FEAAD02">
      <w:numFmt w:val="none"/>
      <w:lvlText w:val=""/>
      <w:lvlJc w:val="left"/>
      <w:pPr>
        <w:tabs>
          <w:tab w:val="num" w:pos="360"/>
        </w:tabs>
        <w:ind w:left="360" w:hanging="360"/>
      </w:pPr>
    </w:lvl>
  </w:abstractNum>
  <w:abstractNum w:abstractNumId="7">
    <w:nsid w:val="536633AD"/>
    <w:multiLevelType w:val="hybridMultilevel"/>
    <w:tmpl w:val="588C740C"/>
    <w:name w:val="Нумерованный список 2"/>
    <w:lvl w:ilvl="0" w:tplc="94D8B5AC">
      <w:start w:val="1"/>
      <w:numFmt w:val="decimal"/>
      <w:lvlText w:val="%1."/>
      <w:lvlJc w:val="left"/>
      <w:pPr>
        <w:ind w:left="849" w:firstLine="0"/>
      </w:pPr>
    </w:lvl>
    <w:lvl w:ilvl="1" w:tplc="3E84A2D6">
      <w:numFmt w:val="bullet"/>
      <w:lvlText w:val="o"/>
      <w:lvlJc w:val="left"/>
      <w:pPr>
        <w:ind w:left="1080" w:firstLine="0"/>
      </w:pPr>
      <w:rPr>
        <w:rFonts w:ascii="Courier New" w:eastAsia="Courier New" w:hAnsi="Courier New" w:cs="Courier New"/>
      </w:rPr>
    </w:lvl>
    <w:lvl w:ilvl="2" w:tplc="87149012">
      <w:numFmt w:val="bullet"/>
      <w:lvlText w:val="§"/>
      <w:lvlJc w:val="left"/>
      <w:pPr>
        <w:ind w:left="1800" w:firstLine="0"/>
      </w:pPr>
      <w:rPr>
        <w:rFonts w:ascii="Wingdings" w:eastAsia="Wingdings" w:hAnsi="Wingdings" w:cs="Wingdings"/>
      </w:rPr>
    </w:lvl>
    <w:lvl w:ilvl="3" w:tplc="6866853C">
      <w:numFmt w:val="bullet"/>
      <w:lvlText w:val="·"/>
      <w:lvlJc w:val="left"/>
      <w:pPr>
        <w:ind w:left="2520" w:firstLine="0"/>
      </w:pPr>
      <w:rPr>
        <w:rFonts w:ascii="Symbol" w:eastAsia="Symbol" w:hAnsi="Symbol" w:cs="Symbol"/>
      </w:rPr>
    </w:lvl>
    <w:lvl w:ilvl="4" w:tplc="E17CF342">
      <w:numFmt w:val="bullet"/>
      <w:lvlText w:val="o"/>
      <w:lvlJc w:val="left"/>
      <w:pPr>
        <w:ind w:left="3240" w:firstLine="0"/>
      </w:pPr>
      <w:rPr>
        <w:rFonts w:ascii="Courier New" w:eastAsia="Courier New" w:hAnsi="Courier New" w:cs="Courier New"/>
      </w:rPr>
    </w:lvl>
    <w:lvl w:ilvl="5" w:tplc="BBD0C7A2">
      <w:numFmt w:val="bullet"/>
      <w:lvlText w:val="§"/>
      <w:lvlJc w:val="left"/>
      <w:pPr>
        <w:ind w:left="3960" w:firstLine="0"/>
      </w:pPr>
      <w:rPr>
        <w:rFonts w:ascii="Wingdings" w:eastAsia="Wingdings" w:hAnsi="Wingdings" w:cs="Wingdings"/>
      </w:rPr>
    </w:lvl>
    <w:lvl w:ilvl="6" w:tplc="4C748E6A">
      <w:numFmt w:val="bullet"/>
      <w:lvlText w:val="·"/>
      <w:lvlJc w:val="left"/>
      <w:pPr>
        <w:ind w:left="4680" w:firstLine="0"/>
      </w:pPr>
      <w:rPr>
        <w:rFonts w:ascii="Symbol" w:eastAsia="Symbol" w:hAnsi="Symbol" w:cs="Symbol"/>
      </w:rPr>
    </w:lvl>
    <w:lvl w:ilvl="7" w:tplc="148CA56C">
      <w:numFmt w:val="bullet"/>
      <w:lvlText w:val="o"/>
      <w:lvlJc w:val="left"/>
      <w:pPr>
        <w:ind w:left="5400" w:firstLine="0"/>
      </w:pPr>
      <w:rPr>
        <w:rFonts w:ascii="Courier New" w:eastAsia="Courier New" w:hAnsi="Courier New" w:cs="Courier New"/>
      </w:rPr>
    </w:lvl>
    <w:lvl w:ilvl="8" w:tplc="AB8C90F0">
      <w:numFmt w:val="bullet"/>
      <w:lvlText w:val="§"/>
      <w:lvlJc w:val="left"/>
      <w:pPr>
        <w:ind w:left="6120" w:firstLine="0"/>
      </w:pPr>
      <w:rPr>
        <w:rFonts w:ascii="Wingdings" w:eastAsia="Wingdings" w:hAnsi="Wingdings" w:cs="Wingdings"/>
      </w:rPr>
    </w:lvl>
  </w:abstractNum>
  <w:abstractNum w:abstractNumId="8">
    <w:nsid w:val="55E02DEF"/>
    <w:multiLevelType w:val="hybridMultilevel"/>
    <w:tmpl w:val="B1F45E92"/>
    <w:name w:val="Нумерованный список 4"/>
    <w:lvl w:ilvl="0" w:tplc="69D6A83C">
      <w:start w:val="1"/>
      <w:numFmt w:val="decimal"/>
      <w:lvlText w:val="%1."/>
      <w:lvlJc w:val="left"/>
      <w:pPr>
        <w:ind w:left="283" w:firstLine="0"/>
      </w:pPr>
    </w:lvl>
    <w:lvl w:ilvl="1" w:tplc="9A74D49A">
      <w:numFmt w:val="bullet"/>
      <w:lvlText w:val="o"/>
      <w:lvlJc w:val="left"/>
      <w:pPr>
        <w:ind w:left="1080" w:firstLine="0"/>
      </w:pPr>
      <w:rPr>
        <w:rFonts w:ascii="Courier New" w:eastAsia="Courier New" w:hAnsi="Courier New" w:cs="Courier New"/>
      </w:rPr>
    </w:lvl>
    <w:lvl w:ilvl="2" w:tplc="B5203760">
      <w:numFmt w:val="bullet"/>
      <w:lvlText w:val="§"/>
      <w:lvlJc w:val="left"/>
      <w:pPr>
        <w:ind w:left="1800" w:firstLine="0"/>
      </w:pPr>
      <w:rPr>
        <w:rFonts w:ascii="Wingdings" w:eastAsia="Wingdings" w:hAnsi="Wingdings" w:cs="Wingdings"/>
      </w:rPr>
    </w:lvl>
    <w:lvl w:ilvl="3" w:tplc="E6F24DDA">
      <w:numFmt w:val="bullet"/>
      <w:lvlText w:val="·"/>
      <w:lvlJc w:val="left"/>
      <w:pPr>
        <w:ind w:left="2520" w:firstLine="0"/>
      </w:pPr>
      <w:rPr>
        <w:rFonts w:ascii="Symbol" w:eastAsia="Symbol" w:hAnsi="Symbol" w:cs="Symbol"/>
      </w:rPr>
    </w:lvl>
    <w:lvl w:ilvl="4" w:tplc="0810B6A8">
      <w:numFmt w:val="bullet"/>
      <w:lvlText w:val="o"/>
      <w:lvlJc w:val="left"/>
      <w:pPr>
        <w:ind w:left="3240" w:firstLine="0"/>
      </w:pPr>
      <w:rPr>
        <w:rFonts w:ascii="Courier New" w:eastAsia="Courier New" w:hAnsi="Courier New" w:cs="Courier New"/>
      </w:rPr>
    </w:lvl>
    <w:lvl w:ilvl="5" w:tplc="C1A0CF70">
      <w:numFmt w:val="bullet"/>
      <w:lvlText w:val="§"/>
      <w:lvlJc w:val="left"/>
      <w:pPr>
        <w:ind w:left="3960" w:firstLine="0"/>
      </w:pPr>
      <w:rPr>
        <w:rFonts w:ascii="Wingdings" w:eastAsia="Wingdings" w:hAnsi="Wingdings" w:cs="Wingdings"/>
      </w:rPr>
    </w:lvl>
    <w:lvl w:ilvl="6" w:tplc="ABF0B204">
      <w:numFmt w:val="bullet"/>
      <w:lvlText w:val="·"/>
      <w:lvlJc w:val="left"/>
      <w:pPr>
        <w:ind w:left="4680" w:firstLine="0"/>
      </w:pPr>
      <w:rPr>
        <w:rFonts w:ascii="Symbol" w:eastAsia="Symbol" w:hAnsi="Symbol" w:cs="Symbol"/>
      </w:rPr>
    </w:lvl>
    <w:lvl w:ilvl="7" w:tplc="D0D4CB84">
      <w:numFmt w:val="bullet"/>
      <w:lvlText w:val="o"/>
      <w:lvlJc w:val="left"/>
      <w:pPr>
        <w:ind w:left="5400" w:firstLine="0"/>
      </w:pPr>
      <w:rPr>
        <w:rFonts w:ascii="Courier New" w:eastAsia="Courier New" w:hAnsi="Courier New" w:cs="Courier New"/>
      </w:rPr>
    </w:lvl>
    <w:lvl w:ilvl="8" w:tplc="35880A3E">
      <w:numFmt w:val="bullet"/>
      <w:lvlText w:val="§"/>
      <w:lvlJc w:val="left"/>
      <w:pPr>
        <w:ind w:left="6120" w:firstLine="0"/>
      </w:pPr>
      <w:rPr>
        <w:rFonts w:ascii="Wingdings" w:eastAsia="Wingdings" w:hAnsi="Wingdings" w:cs="Wingdings"/>
      </w:rPr>
    </w:lvl>
  </w:abstractNum>
  <w:abstractNum w:abstractNumId="9">
    <w:nsid w:val="5A814356"/>
    <w:multiLevelType w:val="hybridMultilevel"/>
    <w:tmpl w:val="1C707292"/>
    <w:name w:val="Нумерованный список 7"/>
    <w:lvl w:ilvl="0" w:tplc="DCAE9D8A">
      <w:numFmt w:val="bullet"/>
      <w:lvlText w:val=""/>
      <w:lvlJc w:val="left"/>
      <w:pPr>
        <w:ind w:left="566" w:firstLine="0"/>
      </w:pPr>
      <w:rPr>
        <w:rFonts w:ascii="Symbol" w:hAnsi="Symbol"/>
      </w:rPr>
    </w:lvl>
    <w:lvl w:ilvl="1" w:tplc="1F905866">
      <w:numFmt w:val="bullet"/>
      <w:lvlText w:val="o"/>
      <w:lvlJc w:val="left"/>
      <w:pPr>
        <w:ind w:left="1080" w:firstLine="0"/>
      </w:pPr>
      <w:rPr>
        <w:rFonts w:ascii="Courier New" w:eastAsia="Courier New" w:hAnsi="Courier New" w:cs="Courier New"/>
      </w:rPr>
    </w:lvl>
    <w:lvl w:ilvl="2" w:tplc="A2700B82">
      <w:numFmt w:val="bullet"/>
      <w:lvlText w:val="§"/>
      <w:lvlJc w:val="left"/>
      <w:pPr>
        <w:ind w:left="1800" w:firstLine="0"/>
      </w:pPr>
      <w:rPr>
        <w:rFonts w:ascii="Wingdings" w:eastAsia="Wingdings" w:hAnsi="Wingdings" w:cs="Wingdings"/>
      </w:rPr>
    </w:lvl>
    <w:lvl w:ilvl="3" w:tplc="E6A012FA">
      <w:numFmt w:val="bullet"/>
      <w:lvlText w:val="·"/>
      <w:lvlJc w:val="left"/>
      <w:pPr>
        <w:ind w:left="2520" w:firstLine="0"/>
      </w:pPr>
      <w:rPr>
        <w:rFonts w:ascii="Symbol" w:eastAsia="Symbol" w:hAnsi="Symbol" w:cs="Symbol"/>
      </w:rPr>
    </w:lvl>
    <w:lvl w:ilvl="4" w:tplc="869ED28A">
      <w:numFmt w:val="bullet"/>
      <w:lvlText w:val="o"/>
      <w:lvlJc w:val="left"/>
      <w:pPr>
        <w:ind w:left="3240" w:firstLine="0"/>
      </w:pPr>
      <w:rPr>
        <w:rFonts w:ascii="Courier New" w:eastAsia="Courier New" w:hAnsi="Courier New" w:cs="Courier New"/>
      </w:rPr>
    </w:lvl>
    <w:lvl w:ilvl="5" w:tplc="7C986E20">
      <w:numFmt w:val="bullet"/>
      <w:lvlText w:val="§"/>
      <w:lvlJc w:val="left"/>
      <w:pPr>
        <w:ind w:left="3960" w:firstLine="0"/>
      </w:pPr>
      <w:rPr>
        <w:rFonts w:ascii="Wingdings" w:eastAsia="Wingdings" w:hAnsi="Wingdings" w:cs="Wingdings"/>
      </w:rPr>
    </w:lvl>
    <w:lvl w:ilvl="6" w:tplc="4D0C128C">
      <w:numFmt w:val="bullet"/>
      <w:lvlText w:val="·"/>
      <w:lvlJc w:val="left"/>
      <w:pPr>
        <w:ind w:left="4680" w:firstLine="0"/>
      </w:pPr>
      <w:rPr>
        <w:rFonts w:ascii="Symbol" w:eastAsia="Symbol" w:hAnsi="Symbol" w:cs="Symbol"/>
      </w:rPr>
    </w:lvl>
    <w:lvl w:ilvl="7" w:tplc="F46219EC">
      <w:numFmt w:val="bullet"/>
      <w:lvlText w:val="o"/>
      <w:lvlJc w:val="left"/>
      <w:pPr>
        <w:ind w:left="5400" w:firstLine="0"/>
      </w:pPr>
      <w:rPr>
        <w:rFonts w:ascii="Courier New" w:eastAsia="Courier New" w:hAnsi="Courier New" w:cs="Courier New"/>
      </w:rPr>
    </w:lvl>
    <w:lvl w:ilvl="8" w:tplc="C01435EA">
      <w:numFmt w:val="bullet"/>
      <w:lvlText w:val="§"/>
      <w:lvlJc w:val="left"/>
      <w:pPr>
        <w:ind w:left="6120" w:firstLine="0"/>
      </w:pPr>
      <w:rPr>
        <w:rFonts w:ascii="Wingdings" w:eastAsia="Wingdings" w:hAnsi="Wingdings" w:cs="Wingdings"/>
      </w:rPr>
    </w:lvl>
  </w:abstractNum>
  <w:abstractNum w:abstractNumId="10">
    <w:nsid w:val="5F1035C6"/>
    <w:multiLevelType w:val="hybridMultilevel"/>
    <w:tmpl w:val="6C927886"/>
    <w:name w:val="Нумерованный список 3"/>
    <w:lvl w:ilvl="0" w:tplc="51E418CA">
      <w:start w:val="1"/>
      <w:numFmt w:val="decimal"/>
      <w:lvlText w:val="%1."/>
      <w:lvlJc w:val="left"/>
      <w:pPr>
        <w:ind w:left="566" w:firstLine="0"/>
      </w:pPr>
    </w:lvl>
    <w:lvl w:ilvl="1" w:tplc="42B68BF0">
      <w:numFmt w:val="bullet"/>
      <w:lvlText w:val="o"/>
      <w:lvlJc w:val="left"/>
      <w:pPr>
        <w:ind w:left="1080" w:firstLine="0"/>
      </w:pPr>
      <w:rPr>
        <w:rFonts w:ascii="Courier New" w:eastAsia="Courier New" w:hAnsi="Courier New" w:cs="Courier New"/>
      </w:rPr>
    </w:lvl>
    <w:lvl w:ilvl="2" w:tplc="0ED2E17C">
      <w:numFmt w:val="bullet"/>
      <w:lvlText w:val="§"/>
      <w:lvlJc w:val="left"/>
      <w:pPr>
        <w:ind w:left="1800" w:firstLine="0"/>
      </w:pPr>
      <w:rPr>
        <w:rFonts w:ascii="Wingdings" w:eastAsia="Wingdings" w:hAnsi="Wingdings" w:cs="Wingdings"/>
      </w:rPr>
    </w:lvl>
    <w:lvl w:ilvl="3" w:tplc="0164A4D2">
      <w:numFmt w:val="bullet"/>
      <w:lvlText w:val="·"/>
      <w:lvlJc w:val="left"/>
      <w:pPr>
        <w:ind w:left="2520" w:firstLine="0"/>
      </w:pPr>
      <w:rPr>
        <w:rFonts w:ascii="Symbol" w:eastAsia="Symbol" w:hAnsi="Symbol" w:cs="Symbol"/>
      </w:rPr>
    </w:lvl>
    <w:lvl w:ilvl="4" w:tplc="91D04C1C">
      <w:numFmt w:val="bullet"/>
      <w:lvlText w:val="o"/>
      <w:lvlJc w:val="left"/>
      <w:pPr>
        <w:ind w:left="3240" w:firstLine="0"/>
      </w:pPr>
      <w:rPr>
        <w:rFonts w:ascii="Courier New" w:eastAsia="Courier New" w:hAnsi="Courier New" w:cs="Courier New"/>
      </w:rPr>
    </w:lvl>
    <w:lvl w:ilvl="5" w:tplc="5EF2EC56">
      <w:numFmt w:val="bullet"/>
      <w:lvlText w:val="§"/>
      <w:lvlJc w:val="left"/>
      <w:pPr>
        <w:ind w:left="3960" w:firstLine="0"/>
      </w:pPr>
      <w:rPr>
        <w:rFonts w:ascii="Wingdings" w:eastAsia="Wingdings" w:hAnsi="Wingdings" w:cs="Wingdings"/>
      </w:rPr>
    </w:lvl>
    <w:lvl w:ilvl="6" w:tplc="47FABDCC">
      <w:numFmt w:val="bullet"/>
      <w:lvlText w:val="·"/>
      <w:lvlJc w:val="left"/>
      <w:pPr>
        <w:ind w:left="4680" w:firstLine="0"/>
      </w:pPr>
      <w:rPr>
        <w:rFonts w:ascii="Symbol" w:eastAsia="Symbol" w:hAnsi="Symbol" w:cs="Symbol"/>
      </w:rPr>
    </w:lvl>
    <w:lvl w:ilvl="7" w:tplc="ABAA0812">
      <w:numFmt w:val="bullet"/>
      <w:lvlText w:val="o"/>
      <w:lvlJc w:val="left"/>
      <w:pPr>
        <w:ind w:left="5400" w:firstLine="0"/>
      </w:pPr>
      <w:rPr>
        <w:rFonts w:ascii="Courier New" w:eastAsia="Courier New" w:hAnsi="Courier New" w:cs="Courier New"/>
      </w:rPr>
    </w:lvl>
    <w:lvl w:ilvl="8" w:tplc="0E505D3E">
      <w:numFmt w:val="bullet"/>
      <w:lvlText w:val="§"/>
      <w:lvlJc w:val="left"/>
      <w:pPr>
        <w:ind w:left="6120" w:firstLine="0"/>
      </w:pPr>
      <w:rPr>
        <w:rFonts w:ascii="Wingdings" w:eastAsia="Wingdings" w:hAnsi="Wingdings" w:cs="Wingdings"/>
      </w:rPr>
    </w:lvl>
  </w:abstractNum>
  <w:abstractNum w:abstractNumId="11">
    <w:nsid w:val="6BFD28F7"/>
    <w:multiLevelType w:val="hybridMultilevel"/>
    <w:tmpl w:val="67C69ED2"/>
    <w:name w:val="Нумерованный список 1"/>
    <w:lvl w:ilvl="0" w:tplc="78C802F2">
      <w:start w:val="1"/>
      <w:numFmt w:val="decimal"/>
      <w:lvlText w:val="%1."/>
      <w:lvlJc w:val="left"/>
      <w:pPr>
        <w:ind w:left="1132" w:firstLine="0"/>
      </w:pPr>
    </w:lvl>
    <w:lvl w:ilvl="1" w:tplc="44D29F22">
      <w:numFmt w:val="bullet"/>
      <w:lvlText w:val="o"/>
      <w:lvlJc w:val="left"/>
      <w:pPr>
        <w:ind w:left="1080" w:firstLine="0"/>
      </w:pPr>
      <w:rPr>
        <w:rFonts w:ascii="Courier New" w:eastAsia="Courier New" w:hAnsi="Courier New" w:cs="Courier New"/>
      </w:rPr>
    </w:lvl>
    <w:lvl w:ilvl="2" w:tplc="7B5AB158">
      <w:numFmt w:val="bullet"/>
      <w:lvlText w:val="§"/>
      <w:lvlJc w:val="left"/>
      <w:pPr>
        <w:ind w:left="1800" w:firstLine="0"/>
      </w:pPr>
      <w:rPr>
        <w:rFonts w:ascii="Wingdings" w:eastAsia="Wingdings" w:hAnsi="Wingdings" w:cs="Wingdings"/>
      </w:rPr>
    </w:lvl>
    <w:lvl w:ilvl="3" w:tplc="EE18D0E0">
      <w:numFmt w:val="bullet"/>
      <w:lvlText w:val="·"/>
      <w:lvlJc w:val="left"/>
      <w:pPr>
        <w:ind w:left="2520" w:firstLine="0"/>
      </w:pPr>
      <w:rPr>
        <w:rFonts w:ascii="Symbol" w:eastAsia="Symbol" w:hAnsi="Symbol" w:cs="Symbol"/>
      </w:rPr>
    </w:lvl>
    <w:lvl w:ilvl="4" w:tplc="BC8E06C0">
      <w:numFmt w:val="bullet"/>
      <w:lvlText w:val="o"/>
      <w:lvlJc w:val="left"/>
      <w:pPr>
        <w:ind w:left="3240" w:firstLine="0"/>
      </w:pPr>
      <w:rPr>
        <w:rFonts w:ascii="Courier New" w:eastAsia="Courier New" w:hAnsi="Courier New" w:cs="Courier New"/>
      </w:rPr>
    </w:lvl>
    <w:lvl w:ilvl="5" w:tplc="68201330">
      <w:numFmt w:val="bullet"/>
      <w:lvlText w:val="§"/>
      <w:lvlJc w:val="left"/>
      <w:pPr>
        <w:ind w:left="3960" w:firstLine="0"/>
      </w:pPr>
      <w:rPr>
        <w:rFonts w:ascii="Wingdings" w:eastAsia="Wingdings" w:hAnsi="Wingdings" w:cs="Wingdings"/>
      </w:rPr>
    </w:lvl>
    <w:lvl w:ilvl="6" w:tplc="65AE1B8E">
      <w:numFmt w:val="bullet"/>
      <w:lvlText w:val="·"/>
      <w:lvlJc w:val="left"/>
      <w:pPr>
        <w:ind w:left="4680" w:firstLine="0"/>
      </w:pPr>
      <w:rPr>
        <w:rFonts w:ascii="Symbol" w:eastAsia="Symbol" w:hAnsi="Symbol" w:cs="Symbol"/>
      </w:rPr>
    </w:lvl>
    <w:lvl w:ilvl="7" w:tplc="70807A06">
      <w:numFmt w:val="bullet"/>
      <w:lvlText w:val="o"/>
      <w:lvlJc w:val="left"/>
      <w:pPr>
        <w:ind w:left="5400" w:firstLine="0"/>
      </w:pPr>
      <w:rPr>
        <w:rFonts w:ascii="Courier New" w:eastAsia="Courier New" w:hAnsi="Courier New" w:cs="Courier New"/>
      </w:rPr>
    </w:lvl>
    <w:lvl w:ilvl="8" w:tplc="C41AAA88">
      <w:numFmt w:val="bullet"/>
      <w:lvlText w:val="§"/>
      <w:lvlJc w:val="left"/>
      <w:pPr>
        <w:ind w:left="6120" w:firstLine="0"/>
      </w:pPr>
      <w:rPr>
        <w:rFonts w:ascii="Wingdings" w:eastAsia="Wingdings" w:hAnsi="Wingdings" w:cs="Wingdings"/>
      </w:rPr>
    </w:lvl>
  </w:abstractNum>
  <w:abstractNum w:abstractNumId="12">
    <w:nsid w:val="6D477CA9"/>
    <w:multiLevelType w:val="hybridMultilevel"/>
    <w:tmpl w:val="43BE2946"/>
    <w:name w:val="Нумерованный список 8"/>
    <w:lvl w:ilvl="0" w:tplc="C6B0D63E">
      <w:numFmt w:val="bullet"/>
      <w:lvlText w:val=""/>
      <w:lvlJc w:val="left"/>
      <w:pPr>
        <w:ind w:left="283" w:firstLine="0"/>
      </w:pPr>
      <w:rPr>
        <w:rFonts w:ascii="Symbol" w:hAnsi="Symbol"/>
      </w:rPr>
    </w:lvl>
    <w:lvl w:ilvl="1" w:tplc="88242C54">
      <w:numFmt w:val="bullet"/>
      <w:lvlText w:val="o"/>
      <w:lvlJc w:val="left"/>
      <w:pPr>
        <w:ind w:left="1080" w:firstLine="0"/>
      </w:pPr>
      <w:rPr>
        <w:rFonts w:ascii="Courier New" w:eastAsia="Courier New" w:hAnsi="Courier New" w:cs="Courier New"/>
      </w:rPr>
    </w:lvl>
    <w:lvl w:ilvl="2" w:tplc="D7AA4DCE">
      <w:numFmt w:val="bullet"/>
      <w:lvlText w:val="§"/>
      <w:lvlJc w:val="left"/>
      <w:pPr>
        <w:ind w:left="1800" w:firstLine="0"/>
      </w:pPr>
      <w:rPr>
        <w:rFonts w:ascii="Wingdings" w:eastAsia="Wingdings" w:hAnsi="Wingdings" w:cs="Wingdings"/>
      </w:rPr>
    </w:lvl>
    <w:lvl w:ilvl="3" w:tplc="6FC2E8AE">
      <w:numFmt w:val="bullet"/>
      <w:lvlText w:val="·"/>
      <w:lvlJc w:val="left"/>
      <w:pPr>
        <w:ind w:left="2520" w:firstLine="0"/>
      </w:pPr>
      <w:rPr>
        <w:rFonts w:ascii="Symbol" w:eastAsia="Symbol" w:hAnsi="Symbol" w:cs="Symbol"/>
      </w:rPr>
    </w:lvl>
    <w:lvl w:ilvl="4" w:tplc="ECAC4558">
      <w:numFmt w:val="bullet"/>
      <w:lvlText w:val="o"/>
      <w:lvlJc w:val="left"/>
      <w:pPr>
        <w:ind w:left="3240" w:firstLine="0"/>
      </w:pPr>
      <w:rPr>
        <w:rFonts w:ascii="Courier New" w:eastAsia="Courier New" w:hAnsi="Courier New" w:cs="Courier New"/>
      </w:rPr>
    </w:lvl>
    <w:lvl w:ilvl="5" w:tplc="BCAE0B6C">
      <w:numFmt w:val="bullet"/>
      <w:lvlText w:val="§"/>
      <w:lvlJc w:val="left"/>
      <w:pPr>
        <w:ind w:left="3960" w:firstLine="0"/>
      </w:pPr>
      <w:rPr>
        <w:rFonts w:ascii="Wingdings" w:eastAsia="Wingdings" w:hAnsi="Wingdings" w:cs="Wingdings"/>
      </w:rPr>
    </w:lvl>
    <w:lvl w:ilvl="6" w:tplc="916A08DC">
      <w:numFmt w:val="bullet"/>
      <w:lvlText w:val="·"/>
      <w:lvlJc w:val="left"/>
      <w:pPr>
        <w:ind w:left="4680" w:firstLine="0"/>
      </w:pPr>
      <w:rPr>
        <w:rFonts w:ascii="Symbol" w:eastAsia="Symbol" w:hAnsi="Symbol" w:cs="Symbol"/>
      </w:rPr>
    </w:lvl>
    <w:lvl w:ilvl="7" w:tplc="1E3C4E7A">
      <w:numFmt w:val="bullet"/>
      <w:lvlText w:val="o"/>
      <w:lvlJc w:val="left"/>
      <w:pPr>
        <w:ind w:left="5400" w:firstLine="0"/>
      </w:pPr>
      <w:rPr>
        <w:rFonts w:ascii="Courier New" w:eastAsia="Courier New" w:hAnsi="Courier New" w:cs="Courier New"/>
      </w:rPr>
    </w:lvl>
    <w:lvl w:ilvl="8" w:tplc="2D54755A">
      <w:numFmt w:val="bullet"/>
      <w:lvlText w:val="§"/>
      <w:lvlJc w:val="left"/>
      <w:pPr>
        <w:ind w:left="6120" w:firstLine="0"/>
      </w:pPr>
      <w:rPr>
        <w:rFonts w:ascii="Wingdings" w:eastAsia="Wingdings" w:hAnsi="Wingdings" w:cs="Wingdings"/>
      </w:rPr>
    </w:lvl>
  </w:abstractNum>
  <w:abstractNum w:abstractNumId="13">
    <w:nsid w:val="725D3A33"/>
    <w:multiLevelType w:val="hybridMultilevel"/>
    <w:tmpl w:val="CB9E253A"/>
    <w:name w:val="Нумерованный список 10"/>
    <w:lvl w:ilvl="0" w:tplc="911EA54A">
      <w:numFmt w:val="bullet"/>
      <w:lvlText w:val=""/>
      <w:lvlJc w:val="left"/>
      <w:pPr>
        <w:ind w:left="0" w:firstLine="0"/>
      </w:pPr>
      <w:rPr>
        <w:rFonts w:ascii="Symbol" w:hAnsi="Symbol"/>
      </w:rPr>
    </w:lvl>
    <w:lvl w:ilvl="1" w:tplc="90022AAA">
      <w:numFmt w:val="bullet"/>
      <w:lvlText w:val="o"/>
      <w:lvlJc w:val="left"/>
      <w:pPr>
        <w:ind w:left="1080" w:firstLine="0"/>
      </w:pPr>
      <w:rPr>
        <w:rFonts w:ascii="Courier New" w:eastAsia="Courier New" w:hAnsi="Courier New" w:cs="Courier New"/>
      </w:rPr>
    </w:lvl>
    <w:lvl w:ilvl="2" w:tplc="37D43360">
      <w:numFmt w:val="bullet"/>
      <w:lvlText w:val="§"/>
      <w:lvlJc w:val="left"/>
      <w:pPr>
        <w:ind w:left="1800" w:firstLine="0"/>
      </w:pPr>
      <w:rPr>
        <w:rFonts w:ascii="Wingdings" w:eastAsia="Wingdings" w:hAnsi="Wingdings" w:cs="Wingdings"/>
      </w:rPr>
    </w:lvl>
    <w:lvl w:ilvl="3" w:tplc="44168E06">
      <w:numFmt w:val="bullet"/>
      <w:lvlText w:val="·"/>
      <w:lvlJc w:val="left"/>
      <w:pPr>
        <w:ind w:left="2520" w:firstLine="0"/>
      </w:pPr>
      <w:rPr>
        <w:rFonts w:ascii="Symbol" w:eastAsia="Symbol" w:hAnsi="Symbol" w:cs="Symbol"/>
      </w:rPr>
    </w:lvl>
    <w:lvl w:ilvl="4" w:tplc="057A6598">
      <w:numFmt w:val="bullet"/>
      <w:lvlText w:val="o"/>
      <w:lvlJc w:val="left"/>
      <w:pPr>
        <w:ind w:left="3240" w:firstLine="0"/>
      </w:pPr>
      <w:rPr>
        <w:rFonts w:ascii="Courier New" w:eastAsia="Courier New" w:hAnsi="Courier New" w:cs="Courier New"/>
      </w:rPr>
    </w:lvl>
    <w:lvl w:ilvl="5" w:tplc="E71486E2">
      <w:numFmt w:val="bullet"/>
      <w:lvlText w:val="§"/>
      <w:lvlJc w:val="left"/>
      <w:pPr>
        <w:ind w:left="3960" w:firstLine="0"/>
      </w:pPr>
      <w:rPr>
        <w:rFonts w:ascii="Wingdings" w:eastAsia="Wingdings" w:hAnsi="Wingdings" w:cs="Wingdings"/>
      </w:rPr>
    </w:lvl>
    <w:lvl w:ilvl="6" w:tplc="EBAAA224">
      <w:numFmt w:val="bullet"/>
      <w:lvlText w:val="·"/>
      <w:lvlJc w:val="left"/>
      <w:pPr>
        <w:ind w:left="4680" w:firstLine="0"/>
      </w:pPr>
      <w:rPr>
        <w:rFonts w:ascii="Symbol" w:eastAsia="Symbol" w:hAnsi="Symbol" w:cs="Symbol"/>
      </w:rPr>
    </w:lvl>
    <w:lvl w:ilvl="7" w:tplc="AA4EE808">
      <w:numFmt w:val="bullet"/>
      <w:lvlText w:val="o"/>
      <w:lvlJc w:val="left"/>
      <w:pPr>
        <w:ind w:left="5400" w:firstLine="0"/>
      </w:pPr>
      <w:rPr>
        <w:rFonts w:ascii="Courier New" w:eastAsia="Courier New" w:hAnsi="Courier New" w:cs="Courier New"/>
      </w:rPr>
    </w:lvl>
    <w:lvl w:ilvl="8" w:tplc="1D7EAFE0">
      <w:numFmt w:val="bullet"/>
      <w:lvlText w:val="§"/>
      <w:lvlJc w:val="left"/>
      <w:pPr>
        <w:ind w:left="6120" w:firstLine="0"/>
      </w:pPr>
      <w:rPr>
        <w:rFonts w:ascii="Wingdings" w:eastAsia="Wingdings" w:hAnsi="Wingdings" w:cs="Wingdings"/>
      </w:rPr>
    </w:lvl>
  </w:abstractNum>
  <w:num w:numId="1">
    <w:abstractNumId w:val="11"/>
  </w:num>
  <w:num w:numId="2">
    <w:abstractNumId w:val="7"/>
  </w:num>
  <w:num w:numId="3">
    <w:abstractNumId w:val="10"/>
  </w:num>
  <w:num w:numId="4">
    <w:abstractNumId w:val="8"/>
  </w:num>
  <w:num w:numId="5">
    <w:abstractNumId w:val="1"/>
  </w:num>
  <w:num w:numId="6">
    <w:abstractNumId w:val="4"/>
  </w:num>
  <w:num w:numId="7">
    <w:abstractNumId w:val="9"/>
  </w:num>
  <w:num w:numId="8">
    <w:abstractNumId w:val="12"/>
  </w:num>
  <w:num w:numId="9">
    <w:abstractNumId w:val="3"/>
  </w:num>
  <w:num w:numId="10">
    <w:abstractNumId w:val="13"/>
  </w:num>
  <w:num w:numId="11">
    <w:abstractNumId w:val="5"/>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D1"/>
    <w:rsid w:val="000818C5"/>
    <w:rsid w:val="000E79BA"/>
    <w:rsid w:val="0011072D"/>
    <w:rsid w:val="001B41D6"/>
    <w:rsid w:val="001E5DA9"/>
    <w:rsid w:val="002E42D1"/>
    <w:rsid w:val="003B4293"/>
    <w:rsid w:val="003F1F4B"/>
    <w:rsid w:val="003F2BD2"/>
    <w:rsid w:val="00414DEE"/>
    <w:rsid w:val="00436401"/>
    <w:rsid w:val="00436ECB"/>
    <w:rsid w:val="004D763C"/>
    <w:rsid w:val="004E4593"/>
    <w:rsid w:val="005D7A04"/>
    <w:rsid w:val="00710114"/>
    <w:rsid w:val="00727C89"/>
    <w:rsid w:val="0075652F"/>
    <w:rsid w:val="0093238F"/>
    <w:rsid w:val="00A200C3"/>
    <w:rsid w:val="00A230B5"/>
    <w:rsid w:val="00B7083D"/>
    <w:rsid w:val="00BC0249"/>
    <w:rsid w:val="00BD2356"/>
    <w:rsid w:val="00BE7E8F"/>
    <w:rsid w:val="00BF0503"/>
    <w:rsid w:val="00BF55C2"/>
    <w:rsid w:val="00C44DB5"/>
    <w:rsid w:val="00CC0E97"/>
    <w:rsid w:val="00D85351"/>
    <w:rsid w:val="00DB42D4"/>
    <w:rsid w:val="00DC344C"/>
    <w:rsid w:val="00DF07B8"/>
    <w:rsid w:val="00E004F8"/>
    <w:rsid w:val="00E54A16"/>
    <w:rsid w:val="00F126EE"/>
    <w:rsid w:val="00FD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paragraph" w:styleId="1">
    <w:name w:val="heading 1"/>
    <w:qFormat/>
    <w:pPr>
      <w:keepNext/>
      <w:keepLines/>
      <w:spacing w:before="480" w:after="200"/>
      <w:outlineLvl w:val="0"/>
    </w:pPr>
    <w:rPr>
      <w:rFonts w:ascii="Arial" w:eastAsia="Arial" w:hAnsi="Arial" w:cs="Arial"/>
      <w:sz w:val="40"/>
      <w:szCs w:val="40"/>
    </w:rPr>
  </w:style>
  <w:style w:type="paragraph" w:styleId="2">
    <w:name w:val="heading 2"/>
    <w:qFormat/>
    <w:pPr>
      <w:keepNext/>
      <w:keepLines/>
      <w:spacing w:before="360" w:after="200"/>
      <w:outlineLvl w:val="1"/>
    </w:pPr>
    <w:rPr>
      <w:rFonts w:ascii="Arial" w:eastAsia="Arial" w:hAnsi="Arial" w:cs="Arial"/>
      <w:sz w:val="34"/>
    </w:rPr>
  </w:style>
  <w:style w:type="paragraph" w:styleId="3">
    <w:name w:val="heading 3"/>
    <w:qFormat/>
    <w:pPr>
      <w:keepNext/>
      <w:keepLines/>
      <w:spacing w:before="320" w:after="200"/>
      <w:outlineLvl w:val="2"/>
    </w:pPr>
    <w:rPr>
      <w:rFonts w:ascii="Arial" w:eastAsia="Arial" w:hAnsi="Arial" w:cs="Arial"/>
      <w:sz w:val="30"/>
      <w:szCs w:val="30"/>
    </w:rPr>
  </w:style>
  <w:style w:type="paragraph" w:styleId="4">
    <w:name w:val="heading 4"/>
    <w:qFormat/>
    <w:pPr>
      <w:keepNext/>
      <w:keepLines/>
      <w:spacing w:before="320" w:after="200"/>
      <w:outlineLvl w:val="3"/>
    </w:pPr>
    <w:rPr>
      <w:rFonts w:ascii="Arial" w:eastAsia="Arial" w:hAnsi="Arial" w:cs="Arial"/>
      <w:b/>
      <w:bCs/>
      <w:sz w:val="26"/>
      <w:szCs w:val="26"/>
    </w:rPr>
  </w:style>
  <w:style w:type="paragraph" w:styleId="5">
    <w:name w:val="heading 5"/>
    <w:qFormat/>
    <w:pPr>
      <w:keepNext/>
      <w:keepLines/>
      <w:spacing w:before="320" w:after="200"/>
      <w:outlineLvl w:val="4"/>
    </w:pPr>
    <w:rPr>
      <w:rFonts w:ascii="Arial" w:eastAsia="Arial" w:hAnsi="Arial" w:cs="Arial"/>
      <w:b/>
      <w:bCs/>
      <w:sz w:val="24"/>
      <w:szCs w:val="24"/>
    </w:rPr>
  </w:style>
  <w:style w:type="paragraph" w:styleId="6">
    <w:name w:val="heading 6"/>
    <w:qFormat/>
    <w:pPr>
      <w:keepNext/>
      <w:keepLines/>
      <w:spacing w:before="320" w:after="200"/>
      <w:outlineLvl w:val="5"/>
    </w:pPr>
    <w:rPr>
      <w:rFonts w:ascii="Arial" w:eastAsia="Arial" w:hAnsi="Arial" w:cs="Arial"/>
      <w:b/>
      <w:bCs/>
      <w:sz w:val="22"/>
      <w:szCs w:val="22"/>
    </w:rPr>
  </w:style>
  <w:style w:type="paragraph" w:styleId="7">
    <w:name w:val="heading 7"/>
    <w:qFormat/>
    <w:pPr>
      <w:keepNext/>
      <w:keepLines/>
      <w:spacing w:before="320" w:after="200"/>
      <w:outlineLvl w:val="6"/>
    </w:pPr>
    <w:rPr>
      <w:rFonts w:ascii="Arial" w:eastAsia="Arial" w:hAnsi="Arial" w:cs="Arial"/>
      <w:b/>
      <w:bCs/>
      <w:i/>
      <w:iCs/>
      <w:sz w:val="22"/>
      <w:szCs w:val="22"/>
    </w:rPr>
  </w:style>
  <w:style w:type="paragraph" w:styleId="8">
    <w:name w:val="heading 8"/>
    <w:qFormat/>
    <w:pPr>
      <w:keepNext/>
      <w:keepLines/>
      <w:spacing w:before="320" w:after="200"/>
      <w:outlineLvl w:val="7"/>
    </w:pPr>
    <w:rPr>
      <w:rFonts w:ascii="Arial" w:eastAsia="Arial" w:hAnsi="Arial" w:cs="Arial"/>
      <w:i/>
      <w:iCs/>
      <w:sz w:val="22"/>
      <w:szCs w:val="22"/>
    </w:rPr>
  </w:style>
  <w:style w:type="paragraph" w:styleId="9">
    <w:name w:val="heading 9"/>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qFormat/>
    <w:pPr>
      <w:ind w:left="720"/>
      <w:contextualSpacing/>
    </w:pPr>
  </w:style>
  <w:style w:type="paragraph" w:styleId="a4">
    <w:name w:val="No Spacing"/>
    <w:qFormat/>
  </w:style>
  <w:style w:type="paragraph" w:styleId="a5">
    <w:name w:val="Title"/>
    <w:qFormat/>
    <w:pPr>
      <w:spacing w:before="300" w:after="200"/>
      <w:contextualSpacing/>
    </w:pPr>
    <w:rPr>
      <w:sz w:val="48"/>
      <w:szCs w:val="48"/>
    </w:rPr>
  </w:style>
  <w:style w:type="paragraph" w:styleId="a6">
    <w:name w:val="Subtitle"/>
    <w:qFormat/>
    <w:pPr>
      <w:spacing w:before="200" w:after="200"/>
    </w:pPr>
    <w:rPr>
      <w:sz w:val="24"/>
      <w:szCs w:val="24"/>
    </w:rPr>
  </w:style>
  <w:style w:type="paragraph" w:styleId="20">
    <w:name w:val="Quote"/>
    <w:qFormat/>
    <w:pPr>
      <w:ind w:left="720" w:right="720"/>
    </w:pPr>
    <w:rPr>
      <w:i/>
    </w:rPr>
  </w:style>
  <w:style w:type="paragraph" w:styleId="a7">
    <w:name w:val="Intense Quote"/>
    <w:qFormat/>
    <w:pPr>
      <w:pBdr>
        <w:top w:val="single" w:sz="4" w:space="5" w:color="FFFFFF"/>
        <w:left w:val="single" w:sz="4" w:space="10" w:color="FFFFFF"/>
        <w:bottom w:val="single" w:sz="4" w:space="5" w:color="FFFFFF"/>
        <w:right w:val="single" w:sz="4" w:space="10" w:color="FFFFFF"/>
        <w:between w:val="nil"/>
      </w:pBdr>
      <w:shd w:val="solid" w:color="F2F2F2" w:fill="auto"/>
      <w:ind w:left="720" w:right="720"/>
    </w:pPr>
    <w:rPr>
      <w:i/>
    </w:rPr>
  </w:style>
  <w:style w:type="paragraph" w:styleId="a8">
    <w:name w:val="header"/>
    <w:qFormat/>
    <w:pPr>
      <w:tabs>
        <w:tab w:val="center" w:pos="7143"/>
        <w:tab w:val="right" w:pos="14287"/>
      </w:tabs>
    </w:pPr>
  </w:style>
  <w:style w:type="paragraph" w:styleId="a9">
    <w:name w:val="footer"/>
    <w:link w:val="aa"/>
    <w:uiPriority w:val="99"/>
    <w:qFormat/>
    <w:pPr>
      <w:tabs>
        <w:tab w:val="center" w:pos="7143"/>
        <w:tab w:val="right" w:pos="14287"/>
      </w:tabs>
    </w:pPr>
  </w:style>
  <w:style w:type="paragraph" w:styleId="ab">
    <w:name w:val="caption"/>
    <w:qFormat/>
    <w:pPr>
      <w:spacing w:line="276" w:lineRule="auto"/>
    </w:pPr>
    <w:rPr>
      <w:b/>
      <w:bCs/>
      <w:color w:val="4F81BD"/>
      <w:sz w:val="18"/>
      <w:szCs w:val="18"/>
    </w:rPr>
  </w:style>
  <w:style w:type="paragraph" w:styleId="ac">
    <w:name w:val="footnote text"/>
    <w:qFormat/>
    <w:pPr>
      <w:spacing w:after="40"/>
    </w:pPr>
    <w:rPr>
      <w:sz w:val="18"/>
    </w:rPr>
  </w:style>
  <w:style w:type="paragraph" w:styleId="ad">
    <w:name w:val="endnote text"/>
    <w:qFormat/>
  </w:style>
  <w:style w:type="paragraph" w:styleId="10">
    <w:name w:val="toc 1"/>
    <w:qFormat/>
    <w:pPr>
      <w:spacing w:after="57"/>
    </w:pPr>
  </w:style>
  <w:style w:type="paragraph" w:styleId="21">
    <w:name w:val="toc 2"/>
    <w:qFormat/>
    <w:pPr>
      <w:spacing w:after="57"/>
      <w:ind w:left="283"/>
    </w:pPr>
  </w:style>
  <w:style w:type="paragraph" w:styleId="30">
    <w:name w:val="toc 3"/>
    <w:qFormat/>
    <w:pPr>
      <w:spacing w:after="57"/>
      <w:ind w:left="567"/>
    </w:pPr>
  </w:style>
  <w:style w:type="paragraph" w:styleId="40">
    <w:name w:val="toc 4"/>
    <w:qFormat/>
    <w:pPr>
      <w:spacing w:after="57"/>
      <w:ind w:left="850"/>
    </w:pPr>
  </w:style>
  <w:style w:type="paragraph" w:styleId="50">
    <w:name w:val="toc 5"/>
    <w:qFormat/>
    <w:pPr>
      <w:spacing w:after="57"/>
      <w:ind w:left="1134"/>
    </w:pPr>
  </w:style>
  <w:style w:type="paragraph" w:styleId="60">
    <w:name w:val="toc 6"/>
    <w:qFormat/>
    <w:pPr>
      <w:spacing w:after="57"/>
      <w:ind w:left="1417"/>
    </w:pPr>
  </w:style>
  <w:style w:type="paragraph" w:styleId="70">
    <w:name w:val="toc 7"/>
    <w:qFormat/>
    <w:pPr>
      <w:spacing w:after="57"/>
      <w:ind w:left="1701"/>
    </w:pPr>
  </w:style>
  <w:style w:type="paragraph" w:styleId="80">
    <w:name w:val="toc 8"/>
    <w:qFormat/>
    <w:pPr>
      <w:spacing w:after="57"/>
      <w:ind w:left="1984"/>
    </w:pPr>
  </w:style>
  <w:style w:type="paragraph" w:styleId="90">
    <w:name w:val="toc 9"/>
    <w:qFormat/>
    <w:pPr>
      <w:spacing w:after="57"/>
      <w:ind w:left="2268"/>
    </w:pPr>
  </w:style>
  <w:style w:type="paragraph" w:styleId="ae">
    <w:name w:val="TOC Heading"/>
    <w:qFormat/>
  </w:style>
  <w:style w:type="paragraph" w:styleId="af">
    <w:name w:val="table of figures"/>
    <w:qFormat/>
  </w:style>
  <w:style w:type="paragraph" w:customStyle="1" w:styleId="11">
    <w:name w:val="Заголовок 1*"/>
    <w:basedOn w:val="a"/>
    <w:next w:val="a"/>
    <w:qFormat/>
    <w:pPr>
      <w:keepNext/>
      <w:jc w:val="center"/>
      <w:outlineLvl w:val="0"/>
    </w:pPr>
    <w:rPr>
      <w:b/>
      <w:bCs/>
      <w:sz w:val="28"/>
    </w:rPr>
  </w:style>
  <w:style w:type="paragraph" w:customStyle="1" w:styleId="22">
    <w:name w:val="Заголовок 2*"/>
    <w:basedOn w:val="a"/>
    <w:next w:val="a"/>
    <w:qFormat/>
    <w:pPr>
      <w:keepNext/>
      <w:spacing w:before="240" w:after="60"/>
      <w:outlineLvl w:val="1"/>
    </w:pPr>
    <w:rPr>
      <w:rFonts w:ascii="Arial" w:hAnsi="Arial"/>
      <w:b/>
      <w:bCs/>
      <w:i/>
      <w:iCs/>
      <w:sz w:val="28"/>
      <w:szCs w:val="28"/>
    </w:rPr>
  </w:style>
  <w:style w:type="paragraph" w:customStyle="1" w:styleId="41">
    <w:name w:val="Заголовок 4*"/>
    <w:basedOn w:val="a"/>
    <w:next w:val="a"/>
    <w:qFormat/>
    <w:pPr>
      <w:keepNext/>
      <w:jc w:val="center"/>
      <w:outlineLvl w:val="3"/>
    </w:pPr>
    <w:rPr>
      <w:b/>
      <w:sz w:val="44"/>
    </w:rPr>
  </w:style>
  <w:style w:type="paragraph" w:customStyle="1" w:styleId="71">
    <w:name w:val="Заголовок 7*"/>
    <w:basedOn w:val="a"/>
    <w:next w:val="a"/>
    <w:qFormat/>
    <w:pPr>
      <w:keepNext/>
      <w:ind w:firstLine="708"/>
      <w:jc w:val="center"/>
      <w:outlineLvl w:val="6"/>
    </w:pPr>
    <w:rPr>
      <w:b/>
      <w:lang w:val="en-US"/>
    </w:rPr>
  </w:style>
  <w:style w:type="paragraph" w:styleId="af0">
    <w:name w:val="Balloon Text"/>
    <w:basedOn w:val="a"/>
    <w:qFormat/>
    <w:rPr>
      <w:rFonts w:ascii="Tahoma" w:hAnsi="Tahoma"/>
      <w:sz w:val="16"/>
      <w:szCs w:val="16"/>
      <w:lang w:val="en-US"/>
    </w:rPr>
  </w:style>
  <w:style w:type="paragraph" w:customStyle="1" w:styleId="ConsPlusNormal">
    <w:name w:val="ConsPlusNormal"/>
    <w:qFormat/>
    <w:pPr>
      <w:ind w:firstLine="720"/>
    </w:pPr>
    <w:rPr>
      <w:rFonts w:ascii="Arial" w:hAnsi="Arial"/>
    </w:rPr>
  </w:style>
  <w:style w:type="paragraph" w:customStyle="1" w:styleId="ConsPlusTitle">
    <w:name w:val="ConsPlusTitle"/>
    <w:qFormat/>
    <w:rPr>
      <w:rFonts w:ascii="Arial" w:hAnsi="Arial"/>
      <w:b/>
      <w:bCs/>
    </w:rPr>
  </w:style>
  <w:style w:type="paragraph" w:styleId="af1">
    <w:name w:val="Body Text"/>
    <w:basedOn w:val="a"/>
    <w:qFormat/>
    <w:pPr>
      <w:jc w:val="both"/>
    </w:pPr>
    <w:rPr>
      <w:rFonts w:ascii="Courier New" w:hAnsi="Courier New"/>
      <w:sz w:val="20"/>
      <w:szCs w:val="20"/>
      <w:lang w:val="en-US"/>
    </w:rPr>
  </w:style>
  <w:style w:type="paragraph" w:styleId="af2">
    <w:name w:val="Normal (Web)"/>
    <w:basedOn w:val="a"/>
    <w:qFormat/>
    <w:pPr>
      <w:spacing w:before="100" w:beforeAutospacing="1" w:after="100" w:afterAutospacing="1" w:line="270" w:lineRule="atLeast"/>
      <w:jc w:val="both"/>
    </w:pPr>
    <w:rPr>
      <w:rFonts w:ascii="Arial" w:hAnsi="Arial"/>
      <w:color w:val="333333"/>
      <w:sz w:val="18"/>
      <w:szCs w:val="18"/>
    </w:rPr>
  </w:style>
  <w:style w:type="paragraph" w:customStyle="1" w:styleId="af3">
    <w:name w:val="Текст концевой сноски*"/>
    <w:basedOn w:val="a"/>
    <w:qFormat/>
    <w:rPr>
      <w:sz w:val="20"/>
      <w:szCs w:val="20"/>
      <w:lang w:val="en-US"/>
    </w:rPr>
  </w:style>
  <w:style w:type="paragraph" w:customStyle="1" w:styleId="af4">
    <w:name w:val="Текст сноски*"/>
    <w:basedOn w:val="a"/>
    <w:qFormat/>
    <w:rPr>
      <w:sz w:val="20"/>
      <w:szCs w:val="20"/>
      <w:lang w:val="en-US"/>
    </w:rPr>
  </w:style>
  <w:style w:type="paragraph" w:customStyle="1" w:styleId="12">
    <w:name w:val="Обычный1"/>
    <w:qFormat/>
  </w:style>
  <w:style w:type="paragraph" w:styleId="HTML">
    <w:name w:val="HTML Preformatted"/>
    <w:basedOn w:val="a"/>
    <w:qFormat/>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qFormat/>
    <w:pPr>
      <w:widowControl w:val="0"/>
      <w:pBdr>
        <w:top w:val="nil"/>
        <w:left w:val="nil"/>
        <w:bottom w:val="nil"/>
        <w:right w:val="nil"/>
        <w:between w:val="nil"/>
      </w:pBdr>
    </w:pPr>
    <w:rPr>
      <w:rFonts w:ascii="Courier New" w:hAnsi="Courier New" w:cs="Courier New"/>
      <w:color w:val="000000"/>
      <w:sz w:val="22"/>
      <w:szCs w:val="22"/>
    </w:rPr>
  </w:style>
  <w:style w:type="character" w:customStyle="1" w:styleId="Heading1Char">
    <w:name w:val="Heading 1 Char"/>
    <w:rPr>
      <w:rFonts w:ascii="Arial" w:eastAsia="Arial" w:hAnsi="Arial" w:cs="Arial"/>
      <w:sz w:val="40"/>
      <w:szCs w:val="40"/>
    </w:rPr>
  </w:style>
  <w:style w:type="character" w:customStyle="1" w:styleId="Heading2Char">
    <w:name w:val="Heading 2 Char"/>
    <w:rPr>
      <w:rFonts w:ascii="Arial" w:eastAsia="Arial" w:hAnsi="Arial" w:cs="Arial"/>
      <w:sz w:val="34"/>
    </w:rPr>
  </w:style>
  <w:style w:type="character" w:customStyle="1" w:styleId="Heading3Char">
    <w:name w:val="Heading 3 Char"/>
    <w:rPr>
      <w:rFonts w:ascii="Arial" w:eastAsia="Arial" w:hAnsi="Arial" w:cs="Arial"/>
      <w:sz w:val="30"/>
      <w:szCs w:val="30"/>
    </w:rPr>
  </w:style>
  <w:style w:type="character" w:customStyle="1" w:styleId="Heading4Char">
    <w:name w:val="Heading 4 Char"/>
    <w:rPr>
      <w:rFonts w:ascii="Arial" w:eastAsia="Arial" w:hAnsi="Arial" w:cs="Arial"/>
      <w:b/>
      <w:bCs/>
      <w:sz w:val="26"/>
      <w:szCs w:val="26"/>
    </w:rPr>
  </w:style>
  <w:style w:type="character" w:customStyle="1" w:styleId="Heading5Char">
    <w:name w:val="Heading 5 Char"/>
    <w:rPr>
      <w:rFonts w:ascii="Arial" w:eastAsia="Arial" w:hAnsi="Arial" w:cs="Arial"/>
      <w:b/>
      <w:bCs/>
      <w:sz w:val="24"/>
      <w:szCs w:val="24"/>
    </w:rPr>
  </w:style>
  <w:style w:type="character" w:customStyle="1" w:styleId="Heading6Char">
    <w:name w:val="Heading 6 Char"/>
    <w:rPr>
      <w:rFonts w:ascii="Arial" w:eastAsia="Arial" w:hAnsi="Arial" w:cs="Arial"/>
      <w:b/>
      <w:bCs/>
      <w:sz w:val="22"/>
      <w:szCs w:val="22"/>
    </w:rPr>
  </w:style>
  <w:style w:type="character" w:customStyle="1" w:styleId="Heading7Char">
    <w:name w:val="Heading 7 Char"/>
    <w:rPr>
      <w:rFonts w:ascii="Arial" w:eastAsia="Arial" w:hAnsi="Arial" w:cs="Arial"/>
      <w:b/>
      <w:bCs/>
      <w:i/>
      <w:iCs/>
      <w:sz w:val="22"/>
      <w:szCs w:val="22"/>
    </w:rPr>
  </w:style>
  <w:style w:type="character" w:customStyle="1" w:styleId="Heading8Char">
    <w:name w:val="Heading 8 Char"/>
    <w:rPr>
      <w:rFonts w:ascii="Arial" w:eastAsia="Arial" w:hAnsi="Arial" w:cs="Arial"/>
      <w:i/>
      <w:iCs/>
      <w:sz w:val="22"/>
      <w:szCs w:val="22"/>
    </w:rPr>
  </w:style>
  <w:style w:type="character" w:customStyle="1" w:styleId="Heading9Char">
    <w:name w:val="Heading 9 Char"/>
    <w:rPr>
      <w:rFonts w:ascii="Arial" w:eastAsia="Arial" w:hAnsi="Arial" w:cs="Arial"/>
      <w:i/>
      <w:iCs/>
      <w:sz w:val="21"/>
      <w:szCs w:val="21"/>
    </w:rPr>
  </w:style>
  <w:style w:type="character" w:customStyle="1" w:styleId="TitleChar">
    <w:name w:val="Title Char"/>
    <w:rPr>
      <w:sz w:val="48"/>
      <w:szCs w:val="48"/>
    </w:rPr>
  </w:style>
  <w:style w:type="character" w:customStyle="1" w:styleId="SubtitleChar">
    <w:name w:val="Subtitle Char"/>
    <w:rPr>
      <w:sz w:val="24"/>
      <w:szCs w:val="24"/>
    </w:rPr>
  </w:style>
  <w:style w:type="character" w:customStyle="1" w:styleId="QuoteChar">
    <w:name w:val="Quote Char"/>
    <w:rPr>
      <w:i/>
    </w:rPr>
  </w:style>
  <w:style w:type="character" w:customStyle="1" w:styleId="IntenseQuoteChar">
    <w:name w:val="Intense Quote Char"/>
    <w:rPr>
      <w:i/>
    </w:rPr>
  </w:style>
  <w:style w:type="character" w:customStyle="1" w:styleId="HeaderChar">
    <w:name w:val="Header Char"/>
  </w:style>
  <w:style w:type="character" w:customStyle="1" w:styleId="FooterChar">
    <w:name w:val="Footer Char"/>
  </w:style>
  <w:style w:type="character" w:customStyle="1" w:styleId="CaptionChar">
    <w:name w:val="Caption Char"/>
  </w:style>
  <w:style w:type="character" w:styleId="af5">
    <w:name w:val="Hyperlink"/>
    <w:rPr>
      <w:color w:val="0000FF"/>
      <w:u w:val="single"/>
    </w:rPr>
  </w:style>
  <w:style w:type="character" w:customStyle="1" w:styleId="FootnoteTextChar">
    <w:name w:val="Footnote Text Char"/>
    <w:rPr>
      <w:sz w:val="18"/>
    </w:rPr>
  </w:style>
  <w:style w:type="character" w:styleId="af6">
    <w:name w:val="footnote reference"/>
    <w:rPr>
      <w:vertAlign w:val="superscript"/>
    </w:rPr>
  </w:style>
  <w:style w:type="character" w:customStyle="1" w:styleId="EndnoteTextChar">
    <w:name w:val="Endnote Text Char"/>
    <w:rPr>
      <w:sz w:val="20"/>
    </w:rPr>
  </w:style>
  <w:style w:type="character" w:styleId="af7">
    <w:name w:val="endnote reference"/>
    <w:rPr>
      <w:vertAlign w:val="superscript"/>
    </w:rPr>
  </w:style>
  <w:style w:type="character" w:customStyle="1" w:styleId="af8">
    <w:name w:val="Текст выноски Знак"/>
    <w:rPr>
      <w:rFonts w:ascii="Tahoma" w:eastAsia="Times New Roman" w:hAnsi="Tahoma"/>
      <w:sz w:val="16"/>
      <w:szCs w:val="16"/>
    </w:rPr>
  </w:style>
  <w:style w:type="character" w:styleId="af9">
    <w:name w:val="Strong"/>
    <w:rPr>
      <w:b/>
      <w:bCs/>
    </w:rPr>
  </w:style>
  <w:style w:type="character" w:customStyle="1" w:styleId="afa">
    <w:name w:val="Текст концевой сноски Знак"/>
    <w:rPr>
      <w:rFonts w:ascii="Times New Roman" w:eastAsia="Times New Roman" w:hAnsi="Times New Roman"/>
    </w:rPr>
  </w:style>
  <w:style w:type="character" w:customStyle="1" w:styleId="afb">
    <w:name w:val="Текст сноски Знак"/>
    <w:rPr>
      <w:rFonts w:ascii="Times New Roman" w:eastAsia="Times New Roman" w:hAnsi="Times New Roman"/>
    </w:rPr>
  </w:style>
  <w:style w:type="character" w:customStyle="1" w:styleId="apple-converted-space">
    <w:name w:val="apple-converted-space"/>
  </w:style>
  <w:style w:type="character" w:customStyle="1" w:styleId="13">
    <w:name w:val="Основной шрифт абзаца1"/>
  </w:style>
  <w:style w:type="table" w:styleId="afc">
    <w:name w:val="Table Grid"/>
    <w:tblPr>
      <w:tblCellMar>
        <w:top w:w="0" w:type="dxa"/>
        <w:left w:w="0" w:type="dxa"/>
        <w:bottom w:w="0" w:type="dxa"/>
        <w:right w:w="0" w:type="dxa"/>
      </w:tblCellMar>
    </w:tblPr>
  </w:style>
  <w:style w:type="table" w:customStyle="1" w:styleId="TableGridLight">
    <w:name w:val="Table Grid Ligh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
    <w:name w:val="Plain Table 1"/>
    <w:uiPriority w:val="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solid" w:color="FFFFFF" w:fill="auto"/>
      </w:tcPr>
    </w:tblStylePr>
    <w:tblStylePr w:type="band1Horz">
      <w:tblPr/>
      <w:tcPr>
        <w:shd w:val="solid" w:color="FFFFFF" w:fill="auto"/>
      </w:tcPr>
    </w:tblStylePr>
  </w:style>
  <w:style w:type="table" w:customStyle="1" w:styleId="PlainTable2">
    <w:name w:val="Plain Table 2"/>
    <w:uiPriority w:val="42"/>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uiPriority w:val="43"/>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PlainTable4">
    <w:name w:val="Plain Table 4"/>
    <w:uiPriority w:val="4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PlainTable5">
    <w:name w:val="Plain Table 5"/>
    <w:uiPriority w:val="4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il"/>
          <w:bottom w:val="single" w:sz="4" w:space="0" w:color="404040"/>
          <w:right w:val="nil"/>
        </w:tcBorders>
        <w:shd w:val="solid" w:color="FFFFFF" w:fill="auto"/>
      </w:tcPr>
    </w:tblStylePr>
    <w:tblStylePr w:type="lastRow">
      <w:rPr>
        <w:i/>
        <w:color w:val="404040"/>
      </w:rPr>
      <w:tblPr/>
      <w:tcPr>
        <w:tcBorders>
          <w:top w:val="single" w:sz="4" w:space="0" w:color="404040"/>
          <w:left w:val="nil"/>
          <w:right w:val="nil"/>
        </w:tcBorders>
        <w:shd w:val="solid" w:color="FFFFFF" w:fill="auto"/>
      </w:tcPr>
    </w:tblStylePr>
    <w:tblStylePr w:type="firstCol">
      <w:pPr>
        <w:jc w:val="right"/>
      </w:pPr>
      <w:rPr>
        <w:i/>
        <w:color w:val="404040"/>
      </w:rPr>
      <w:tblPr/>
      <w:tcPr>
        <w:tcBorders>
          <w:right w:val="single" w:sz="4" w:space="0" w:color="404040"/>
        </w:tcBorders>
        <w:shd w:val="solid" w:color="FFFFFF" w:fill="auto"/>
      </w:tcPr>
    </w:tblStylePr>
    <w:tblStylePr w:type="lastCol">
      <w:rPr>
        <w:i/>
        <w:color w:val="404040"/>
      </w:rPr>
      <w:tblPr/>
      <w:tcPr>
        <w:tcBorders>
          <w:left w:val="single" w:sz="4" w:space="0" w:color="404040"/>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1Light">
    <w:name w:val="Grid Table 1 Light"/>
    <w:uiPriority w:val="4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
    <w:name w:val="Grid Table 1 Light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2">
    <w:name w:val="Grid Table 1 Light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3">
    <w:name w:val="Grid Table 1 Light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4">
    <w:name w:val="Grid Table 1 Light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5">
    <w:name w:val="Grid Table 1 Light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6">
    <w:name w:val="Grid Table 1 Light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2">
    <w:name w:val="Grid Table 2"/>
    <w:uiPriority w:val="47"/>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1">
    <w:name w:val="Grid Table 2 - Accent 1"/>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2">
    <w:name w:val="Grid Table 2 - Accent 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3">
    <w:name w:val="Grid Table 2 - Accent 3"/>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4">
    <w:name w:val="Grid Table 2 - Accent 4"/>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5">
    <w:name w:val="Grid Table 2 - Accent 5"/>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6">
    <w:name w:val="Grid Table 2 - Accent 6"/>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
    <w:name w:val="Grid Table 3"/>
    <w:uiPriority w:val="48"/>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1">
    <w:name w:val="Grid Table 3 - Accent 1"/>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2">
    <w:name w:val="Grid Table 3 - Accent 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3">
    <w:name w:val="Grid Table 3 - Accent 3"/>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4">
    <w:name w:val="Grid Table 3 - Accent 4"/>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5">
    <w:name w:val="Grid Table 3 - Accent 5"/>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6">
    <w:name w:val="Grid Table 3 - Accent 6"/>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
    <w:name w:val="Grid Table 4"/>
    <w:uiPriority w:val="4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1">
    <w:name w:val="Grid Table 4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2">
    <w:name w:val="Grid Table 4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3">
    <w:name w:val="Grid Table 4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4">
    <w:name w:val="Grid Table 4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5">
    <w:name w:val="Grid Table 4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6">
    <w:name w:val="Grid Table 4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5Dark">
    <w:name w:val="Grid Table 5 Dark"/>
    <w:uiPriority w:val="5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1">
    <w:name w:val="Grid Table 5 Dark-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2">
    <w:name w:val="Grid Table 5 Dark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3">
    <w:name w:val="Grid Table 5 Dark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4">
    <w:name w:val="Grid Table 5 Dark-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5">
    <w:name w:val="Grid Table 5 Dark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6">
    <w:name w:val="Grid Table 5 Dark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6Colorful">
    <w:name w:val="Grid Table 6 Colorful"/>
    <w:uiPriority w:val="51"/>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A4A4A"/>
      </w:rPr>
      <w:tblPr/>
      <w:tcPr>
        <w:tcBorders>
          <w:bottom w:val="single" w:sz="12" w:space="0" w:color="000000"/>
        </w:tcBorders>
      </w:tcPr>
    </w:tblStylePr>
    <w:tblStylePr w:type="lastRow">
      <w:rPr>
        <w:b/>
        <w:color w:val="4A4A4A"/>
      </w:rPr>
    </w:tblStylePr>
    <w:tblStylePr w:type="firstCol">
      <w:rPr>
        <w:b/>
        <w:color w:val="4A4A4A"/>
      </w:rPr>
    </w:tblStylePr>
    <w:tblStylePr w:type="lastCol">
      <w:rPr>
        <w:b/>
        <w:color w:val="4A4A4A"/>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1">
    <w:name w:val="Grid Table 6 Colorful - Accent 1"/>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3E70A3"/>
      </w:rPr>
      <w:tblPr/>
      <w:tcPr>
        <w:tcBorders>
          <w:bottom w:val="single" w:sz="12" w:space="0" w:color="000000"/>
        </w:tcBorders>
      </w:tcPr>
    </w:tblStylePr>
    <w:tblStylePr w:type="lastRow">
      <w:rPr>
        <w:b/>
        <w:color w:val="3E70A3"/>
      </w:rPr>
    </w:tblStylePr>
    <w:tblStylePr w:type="firstCol">
      <w:rPr>
        <w:b/>
        <w:color w:val="3E70A3"/>
      </w:rPr>
    </w:tblStylePr>
    <w:tblStylePr w:type="lastCol">
      <w:rPr>
        <w:b/>
        <w:color w:val="3E70A3"/>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2">
    <w:name w:val="Grid Table 6 Colorful - Accent 2"/>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9C3A37"/>
      </w:rPr>
      <w:tblPr/>
      <w:tcPr>
        <w:tcBorders>
          <w:bottom w:val="single" w:sz="12" w:space="0" w:color="000000"/>
        </w:tcBorders>
      </w:tcPr>
    </w:tblStylePr>
    <w:tblStylePr w:type="lastRow">
      <w:rPr>
        <w:b/>
        <w:color w:val="9C3A37"/>
      </w:rPr>
    </w:tblStylePr>
    <w:tblStylePr w:type="firstCol">
      <w:rPr>
        <w:b/>
        <w:color w:val="9C3A37"/>
      </w:rPr>
    </w:tblStylePr>
    <w:tblStylePr w:type="lastCol">
      <w:rPr>
        <w:b/>
        <w:color w:val="9C3A3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3">
    <w:name w:val="Grid Table 6 Colorful - Accent 3"/>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5C702F"/>
      </w:rPr>
      <w:tblPr/>
      <w:tcPr>
        <w:tcBorders>
          <w:bottom w:val="single" w:sz="12" w:space="0" w:color="000000"/>
        </w:tcBorders>
      </w:tcPr>
    </w:tblStylePr>
    <w:tblStylePr w:type="lastRow">
      <w:rPr>
        <w:b/>
        <w:color w:val="5C702F"/>
      </w:rPr>
    </w:tblStylePr>
    <w:tblStylePr w:type="firstCol">
      <w:rPr>
        <w:b/>
        <w:color w:val="5C702F"/>
      </w:rPr>
    </w:tblStylePr>
    <w:tblStylePr w:type="lastCol">
      <w:rPr>
        <w:b/>
        <w:color w:val="5C702F"/>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4">
    <w:name w:val="Grid Table 6 Colorful - Accent 4"/>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664F82"/>
      </w:rPr>
      <w:tblPr/>
      <w:tcPr>
        <w:tcBorders>
          <w:bottom w:val="single" w:sz="12" w:space="0" w:color="000000"/>
        </w:tcBorders>
      </w:tcPr>
    </w:tblStylePr>
    <w:tblStylePr w:type="lastRow">
      <w:rPr>
        <w:b/>
        <w:color w:val="664F82"/>
      </w:rPr>
    </w:tblStylePr>
    <w:tblStylePr w:type="firstCol">
      <w:rPr>
        <w:b/>
        <w:color w:val="664F82"/>
      </w:rPr>
    </w:tblStylePr>
    <w:tblStylePr w:type="lastCol">
      <w:rPr>
        <w:b/>
        <w:color w:val="664F82"/>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5">
    <w:name w:val="Grid Table 6 Colorful - Accent 5"/>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6">
    <w:name w:val="Grid Table 6 Colorful - Accent 6"/>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7Colorful">
    <w:name w:val="Grid Table 7 Colorful"/>
    <w:uiPriority w:val="5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4A4A4A"/>
        <w:sz w:val="22"/>
      </w:rPr>
      <w:tblPr/>
      <w:tcPr>
        <w:tcBorders>
          <w:top w:val="nil"/>
          <w:left w:val="nil"/>
          <w:bottom w:val="single" w:sz="4" w:space="0" w:color="000000"/>
          <w:right w:val="nil"/>
        </w:tcBorders>
        <w:shd w:val="solid" w:color="FFFFFF" w:fill="auto"/>
      </w:tcPr>
    </w:tblStylePr>
    <w:tblStylePr w:type="lastRow">
      <w:rPr>
        <w:rFonts w:ascii="Arial" w:hAnsi="Arial"/>
        <w:b/>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4A4A4A"/>
        <w:sz w:val="22"/>
      </w:rPr>
      <w:tblPr/>
      <w:tcPr>
        <w:shd w:val="solid" w:color="FFFFFF" w:fill="auto"/>
      </w:tcPr>
    </w:tblStylePr>
    <w:tblStylePr w:type="band2Horz">
      <w:rPr>
        <w:rFonts w:ascii="Arial" w:hAnsi="Arial"/>
        <w:color w:val="4A4A4A"/>
        <w:sz w:val="22"/>
      </w:rPr>
    </w:tblStylePr>
  </w:style>
  <w:style w:type="table" w:customStyle="1" w:styleId="GridTable7Colorful-Accent1">
    <w:name w:val="Grid Table 7 Colorful - Accent 1"/>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3E70A3"/>
        <w:sz w:val="22"/>
      </w:rPr>
      <w:tblPr/>
      <w:tcPr>
        <w:tcBorders>
          <w:top w:val="nil"/>
          <w:left w:val="nil"/>
          <w:bottom w:val="single" w:sz="4" w:space="0" w:color="000000"/>
          <w:right w:val="nil"/>
        </w:tcBorders>
        <w:shd w:val="solid" w:color="FFFFFF" w:fill="auto"/>
      </w:tcPr>
    </w:tblStylePr>
    <w:tblStylePr w:type="lastRow">
      <w:rPr>
        <w:rFonts w:ascii="Arial" w:hAnsi="Arial"/>
        <w:b/>
        <w:color w:val="3E70A3"/>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E70A3"/>
        <w:sz w:val="22"/>
      </w:rPr>
      <w:tblPr/>
      <w:tcPr>
        <w:tcBorders>
          <w:top w:val="nil"/>
          <w:left w:val="nil"/>
          <w:bottom w:val="nil"/>
          <w:right w:val="single" w:sz="4" w:space="0" w:color="000000"/>
        </w:tcBorders>
        <w:shd w:val="solid" w:color="FFFFFF" w:fill="auto"/>
      </w:tcPr>
    </w:tblStylePr>
    <w:tblStylePr w:type="lastCol">
      <w:rPr>
        <w:rFonts w:ascii="Arial" w:hAnsi="Arial"/>
        <w:i/>
        <w:color w:val="3E70A3"/>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3E70A3"/>
        <w:sz w:val="22"/>
      </w:rPr>
      <w:tblPr/>
      <w:tcPr>
        <w:shd w:val="solid" w:color="FFFFFF" w:fill="auto"/>
      </w:tcPr>
    </w:tblStylePr>
    <w:tblStylePr w:type="band2Horz">
      <w:rPr>
        <w:rFonts w:ascii="Arial" w:hAnsi="Arial"/>
        <w:color w:val="3E70A3"/>
        <w:sz w:val="22"/>
      </w:rPr>
    </w:tblStylePr>
  </w:style>
  <w:style w:type="table" w:customStyle="1" w:styleId="GridTable7Colorful-Accent2">
    <w:name w:val="Grid Table 7 Colorful - Accent 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9C3A37"/>
        <w:sz w:val="22"/>
      </w:rPr>
      <w:tblPr/>
      <w:tcPr>
        <w:tcBorders>
          <w:top w:val="nil"/>
          <w:left w:val="nil"/>
          <w:bottom w:val="single" w:sz="4" w:space="0" w:color="000000"/>
          <w:right w:val="nil"/>
        </w:tcBorders>
        <w:shd w:val="solid" w:color="FFFFFF" w:fill="auto"/>
      </w:tcPr>
    </w:tblStylePr>
    <w:tblStylePr w:type="lastRow">
      <w:rPr>
        <w:rFonts w:ascii="Arial" w:hAnsi="Arial"/>
        <w:b/>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9C3A37"/>
        <w:sz w:val="22"/>
      </w:rPr>
      <w:tblPr/>
      <w:tcPr>
        <w:shd w:val="solid" w:color="FFFFFF" w:fill="auto"/>
      </w:tcPr>
    </w:tblStylePr>
    <w:tblStylePr w:type="band2Horz">
      <w:rPr>
        <w:rFonts w:ascii="Arial" w:hAnsi="Arial"/>
        <w:color w:val="9C3A37"/>
        <w:sz w:val="22"/>
      </w:rPr>
    </w:tblStylePr>
  </w:style>
  <w:style w:type="table" w:customStyle="1" w:styleId="GridTable7Colorful-Accent3">
    <w:name w:val="Grid Table 7 Colorful - Accent 3"/>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5C702F"/>
        <w:sz w:val="22"/>
      </w:rPr>
      <w:tblPr/>
      <w:tcPr>
        <w:tcBorders>
          <w:top w:val="nil"/>
          <w:left w:val="nil"/>
          <w:bottom w:val="single" w:sz="4" w:space="0" w:color="000000"/>
          <w:right w:val="nil"/>
        </w:tcBorders>
        <w:shd w:val="solid" w:color="FFFFFF" w:fill="auto"/>
      </w:tcPr>
    </w:tblStylePr>
    <w:tblStylePr w:type="lastRow">
      <w:rPr>
        <w:rFonts w:ascii="Arial" w:hAnsi="Arial"/>
        <w:b/>
        <w:color w:val="5C702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5C702F"/>
        <w:sz w:val="22"/>
      </w:rPr>
      <w:tblPr/>
      <w:tcPr>
        <w:tcBorders>
          <w:top w:val="nil"/>
          <w:left w:val="nil"/>
          <w:bottom w:val="nil"/>
          <w:right w:val="single" w:sz="4" w:space="0" w:color="000000"/>
        </w:tcBorders>
        <w:shd w:val="solid" w:color="FFFFFF" w:fill="auto"/>
      </w:tcPr>
    </w:tblStylePr>
    <w:tblStylePr w:type="lastCol">
      <w:rPr>
        <w:rFonts w:ascii="Arial" w:hAnsi="Arial"/>
        <w:i/>
        <w:color w:val="5C702F"/>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5C702F"/>
        <w:sz w:val="22"/>
      </w:rPr>
      <w:tblPr/>
      <w:tcPr>
        <w:shd w:val="solid" w:color="FFFFFF" w:fill="auto"/>
      </w:tcPr>
    </w:tblStylePr>
    <w:tblStylePr w:type="band2Horz">
      <w:rPr>
        <w:rFonts w:ascii="Arial" w:hAnsi="Arial"/>
        <w:color w:val="5C702F"/>
        <w:sz w:val="22"/>
      </w:rPr>
    </w:tblStylePr>
  </w:style>
  <w:style w:type="table" w:customStyle="1" w:styleId="GridTable7Colorful-Accent4">
    <w:name w:val="Grid Table 7 Colorful - Accent 4"/>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664F82"/>
        <w:sz w:val="22"/>
      </w:rPr>
      <w:tblPr/>
      <w:tcPr>
        <w:tcBorders>
          <w:top w:val="nil"/>
          <w:left w:val="nil"/>
          <w:bottom w:val="single" w:sz="4" w:space="0" w:color="000000"/>
          <w:right w:val="nil"/>
        </w:tcBorders>
        <w:shd w:val="solid" w:color="FFFFFF" w:fill="auto"/>
      </w:tcPr>
    </w:tblStylePr>
    <w:tblStylePr w:type="lastRow">
      <w:rPr>
        <w:rFonts w:ascii="Arial" w:hAnsi="Arial"/>
        <w:b/>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664F82"/>
        <w:sz w:val="22"/>
      </w:rPr>
      <w:tblPr/>
      <w:tcPr>
        <w:shd w:val="solid" w:color="FFFFFF" w:fill="auto"/>
      </w:tcPr>
    </w:tblStylePr>
    <w:tblStylePr w:type="band2Horz">
      <w:rPr>
        <w:rFonts w:ascii="Arial" w:hAnsi="Arial"/>
        <w:color w:val="664F82"/>
        <w:sz w:val="22"/>
      </w:rPr>
    </w:tblStylePr>
  </w:style>
  <w:style w:type="table" w:customStyle="1" w:styleId="GridTable7Colorful-Accent5">
    <w:name w:val="Grid Table 7 Colorful - Accent 5"/>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266777"/>
        <w:sz w:val="22"/>
      </w:rPr>
      <w:tblPr/>
      <w:tcPr>
        <w:tcBorders>
          <w:top w:val="nil"/>
          <w:left w:val="nil"/>
          <w:bottom w:val="single" w:sz="4" w:space="0" w:color="000000"/>
          <w:right w:val="nil"/>
        </w:tcBorders>
        <w:shd w:val="solid" w:color="FFFFFF" w:fill="auto"/>
      </w:tcPr>
    </w:tblStylePr>
    <w:tblStylePr w:type="lastRow">
      <w:rPr>
        <w:rFonts w:ascii="Arial" w:hAnsi="Arial"/>
        <w:b/>
        <w:color w:val="26677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66777"/>
        <w:sz w:val="22"/>
      </w:rPr>
      <w:tblPr/>
      <w:tcPr>
        <w:tcBorders>
          <w:top w:val="nil"/>
          <w:left w:val="nil"/>
          <w:bottom w:val="nil"/>
          <w:right w:val="single" w:sz="4" w:space="0" w:color="000000"/>
        </w:tcBorders>
        <w:shd w:val="solid" w:color="FFFFFF" w:fill="auto"/>
      </w:tcPr>
    </w:tblStylePr>
    <w:tblStylePr w:type="lastCol">
      <w:rPr>
        <w:rFonts w:ascii="Arial" w:hAnsi="Arial"/>
        <w:i/>
        <w:color w:val="26677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266777"/>
        <w:sz w:val="22"/>
      </w:rPr>
      <w:tblPr/>
      <w:tcPr>
        <w:shd w:val="solid" w:color="FFFFFF" w:fill="auto"/>
      </w:tcPr>
    </w:tblStylePr>
    <w:tblStylePr w:type="band2Horz">
      <w:rPr>
        <w:rFonts w:ascii="Arial" w:hAnsi="Arial"/>
        <w:color w:val="266777"/>
        <w:sz w:val="22"/>
      </w:rPr>
    </w:tblStylePr>
  </w:style>
  <w:style w:type="table" w:customStyle="1" w:styleId="GridTable7Colorful-Accent6">
    <w:name w:val="Grid Table 7 Colorful - Accent 6"/>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B05307"/>
        <w:sz w:val="22"/>
      </w:rPr>
      <w:tblPr/>
      <w:tcPr>
        <w:tcBorders>
          <w:top w:val="nil"/>
          <w:left w:val="nil"/>
          <w:bottom w:val="single" w:sz="4" w:space="0" w:color="000000"/>
          <w:right w:val="nil"/>
        </w:tcBorders>
        <w:shd w:val="solid" w:color="FFFFFF" w:fill="auto"/>
      </w:tcPr>
    </w:tblStylePr>
    <w:tblStylePr w:type="lastRow">
      <w:rPr>
        <w:rFonts w:ascii="Arial" w:hAnsi="Arial"/>
        <w:b/>
        <w:color w:val="B0530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B05307"/>
        <w:sz w:val="22"/>
      </w:rPr>
      <w:tblPr/>
      <w:tcPr>
        <w:tcBorders>
          <w:top w:val="nil"/>
          <w:left w:val="nil"/>
          <w:bottom w:val="nil"/>
          <w:right w:val="single" w:sz="4" w:space="0" w:color="000000"/>
        </w:tcBorders>
        <w:shd w:val="solid" w:color="FFFFFF" w:fill="auto"/>
      </w:tcPr>
    </w:tblStylePr>
    <w:tblStylePr w:type="lastCol">
      <w:rPr>
        <w:rFonts w:ascii="Arial" w:hAnsi="Arial"/>
        <w:i/>
        <w:color w:val="B0530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B05307"/>
        <w:sz w:val="22"/>
      </w:rPr>
      <w:tblPr/>
      <w:tcPr>
        <w:shd w:val="solid" w:color="FFFFFF" w:fill="auto"/>
      </w:tcPr>
    </w:tblStylePr>
    <w:tblStylePr w:type="band2Horz">
      <w:rPr>
        <w:rFonts w:ascii="Arial" w:hAnsi="Arial"/>
        <w:color w:val="B05307"/>
        <w:sz w:val="22"/>
      </w:rPr>
    </w:tblStylePr>
  </w:style>
  <w:style w:type="table" w:customStyle="1" w:styleId="ListTable1Light">
    <w:name w:val="List Table 1 Light"/>
    <w:uiPriority w:val="4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1">
    <w:name w:val="List Table 1 Light - Accent 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2">
    <w:name w:val="List Table 1 Light - Accent 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3">
    <w:name w:val="List Table 1 Light - Accent 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4">
    <w:name w:val="List Table 1 Light - Accent 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5">
    <w:name w:val="List Table 1 Light - Accent 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6">
    <w:name w:val="List Table 1 Light - Accent 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2">
    <w:name w:val="List Table 2"/>
    <w:uiPriority w:val="47"/>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1">
    <w:name w:val="List Table 2 - Accent 1"/>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2">
    <w:name w:val="List Table 2 - Accent 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3">
    <w:name w:val="List Table 2 - Accent 3"/>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4">
    <w:name w:val="List Table 2 - Accent 4"/>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5">
    <w:name w:val="List Table 2 - Accent 5"/>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6">
    <w:name w:val="List Table 2 - Accent 6"/>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3">
    <w:name w:val="List Table 3"/>
    <w:uiPriority w:val="48"/>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2">
    <w:name w:val="List Table 3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3">
    <w:name w:val="List Table 3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4">
    <w:name w:val="List Table 3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5">
    <w:name w:val="List Table 3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6">
    <w:name w:val="List Table 3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4">
    <w:name w:val="List Table 4"/>
    <w:uiPriority w:val="4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1">
    <w:name w:val="List Table 4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2">
    <w:name w:val="List Table 4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3">
    <w:name w:val="List Table 4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4">
    <w:name w:val="List Table 4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5">
    <w:name w:val="List Table 4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6">
    <w:name w:val="List Table 4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5Dark">
    <w:name w:val="List Table 5 Dark"/>
    <w:uiPriority w:val="50"/>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1">
    <w:name w:val="List Table 5 Dark - Accent 1"/>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2">
    <w:name w:val="List Table 5 Dark - Accent 2"/>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3">
    <w:name w:val="List Table 5 Dark - Accent 3"/>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4">
    <w:name w:val="List Table 5 Dark - Accent 4"/>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5">
    <w:name w:val="List Table 5 Dark - Accent 5"/>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6">
    <w:name w:val="List Table 5 Dark - Accent 6"/>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6Colorful">
    <w:name w:val="List Table 6 Colorful"/>
    <w:uiPriority w:val="51"/>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1">
    <w:name w:val="List Table 6 Colorful - Accent 1"/>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2A4B71"/>
      </w:rPr>
      <w:tblPr/>
      <w:tcPr>
        <w:tcBorders>
          <w:bottom w:val="single" w:sz="4" w:space="0" w:color="000000"/>
        </w:tcBorders>
      </w:tcPr>
    </w:tblStylePr>
    <w:tblStylePr w:type="lastRow">
      <w:rPr>
        <w:b/>
        <w:color w:val="2A4B71"/>
      </w:rPr>
      <w:tblPr/>
      <w:tcPr>
        <w:tcBorders>
          <w:top w:val="single" w:sz="4" w:space="0" w:color="000000"/>
        </w:tcBorders>
      </w:tcPr>
    </w:tblStylePr>
    <w:tblStylePr w:type="firstCol">
      <w:rPr>
        <w:b/>
        <w:color w:val="2A4B71"/>
      </w:rPr>
    </w:tblStylePr>
    <w:tblStylePr w:type="lastCol">
      <w:rPr>
        <w:b/>
        <w:color w:val="2A4B71"/>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2">
    <w:name w:val="List Table 6 Colorful - Accent 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9C3A37"/>
      </w:rPr>
      <w:tblPr/>
      <w:tcPr>
        <w:tcBorders>
          <w:bottom w:val="single" w:sz="4" w:space="0" w:color="000000"/>
        </w:tcBorders>
      </w:tcPr>
    </w:tblStylePr>
    <w:tblStylePr w:type="lastRow">
      <w:rPr>
        <w:b/>
        <w:color w:val="9C3A37"/>
      </w:rPr>
      <w:tblPr/>
      <w:tcPr>
        <w:tcBorders>
          <w:top w:val="single" w:sz="4" w:space="0" w:color="000000"/>
        </w:tcBorders>
      </w:tcPr>
    </w:tblStylePr>
    <w:tblStylePr w:type="firstCol">
      <w:rPr>
        <w:b/>
        <w:color w:val="9C3A37"/>
      </w:rPr>
    </w:tblStylePr>
    <w:tblStylePr w:type="lastCol">
      <w:rPr>
        <w:b/>
        <w:color w:val="9C3A3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3">
    <w:name w:val="List Table 6 Colorful - Accent 3"/>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7C983F"/>
      </w:rPr>
      <w:tblPr/>
      <w:tcPr>
        <w:tcBorders>
          <w:bottom w:val="single" w:sz="4" w:space="0" w:color="000000"/>
        </w:tcBorders>
      </w:tcPr>
    </w:tblStylePr>
    <w:tblStylePr w:type="lastRow">
      <w:rPr>
        <w:b/>
        <w:color w:val="7C983F"/>
      </w:rPr>
      <w:tblPr/>
      <w:tcPr>
        <w:tcBorders>
          <w:top w:val="single" w:sz="4" w:space="0" w:color="000000"/>
        </w:tcBorders>
      </w:tcPr>
    </w:tblStylePr>
    <w:tblStylePr w:type="firstCol">
      <w:rPr>
        <w:b/>
        <w:color w:val="7C983F"/>
      </w:rPr>
    </w:tblStylePr>
    <w:tblStylePr w:type="lastCol">
      <w:rPr>
        <w:b/>
        <w:color w:val="7C983F"/>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4">
    <w:name w:val="List Table 6 Colorful - Accent 4"/>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664F82"/>
      </w:rPr>
      <w:tblPr/>
      <w:tcPr>
        <w:tcBorders>
          <w:bottom w:val="single" w:sz="4" w:space="0" w:color="000000"/>
        </w:tcBorders>
      </w:tcPr>
    </w:tblStylePr>
    <w:tblStylePr w:type="lastRow">
      <w:rPr>
        <w:b/>
        <w:color w:val="664F82"/>
      </w:rPr>
      <w:tblPr/>
      <w:tcPr>
        <w:tcBorders>
          <w:top w:val="single" w:sz="4" w:space="0" w:color="000000"/>
        </w:tcBorders>
      </w:tcPr>
    </w:tblStylePr>
    <w:tblStylePr w:type="firstCol">
      <w:rPr>
        <w:b/>
        <w:color w:val="664F82"/>
      </w:rPr>
    </w:tblStylePr>
    <w:tblStylePr w:type="lastCol">
      <w:rPr>
        <w:b/>
        <w:color w:val="664F82"/>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5">
    <w:name w:val="List Table 6 Colorful - Accent 5"/>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338AA0"/>
      </w:rPr>
      <w:tblPr/>
      <w:tcPr>
        <w:tcBorders>
          <w:bottom w:val="single" w:sz="4" w:space="0" w:color="000000"/>
        </w:tcBorders>
      </w:tcPr>
    </w:tblStylePr>
    <w:tblStylePr w:type="lastRow">
      <w:rPr>
        <w:b/>
        <w:color w:val="338AA0"/>
      </w:rPr>
      <w:tblPr/>
      <w:tcPr>
        <w:tcBorders>
          <w:top w:val="single" w:sz="4" w:space="0" w:color="000000"/>
        </w:tcBorders>
      </w:tcPr>
    </w:tblStylePr>
    <w:tblStylePr w:type="firstCol">
      <w:rPr>
        <w:b/>
        <w:color w:val="338AA0"/>
      </w:rPr>
    </w:tblStylePr>
    <w:tblStylePr w:type="lastCol">
      <w:rPr>
        <w:b/>
        <w:color w:val="338AA0"/>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6">
    <w:name w:val="List Table 6 Colorful - Accent 6"/>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D9680C"/>
      </w:rPr>
      <w:tblPr/>
      <w:tcPr>
        <w:tcBorders>
          <w:bottom w:val="single" w:sz="4" w:space="0" w:color="000000"/>
        </w:tcBorders>
      </w:tcPr>
    </w:tblStylePr>
    <w:tblStylePr w:type="lastRow">
      <w:rPr>
        <w:b/>
        <w:color w:val="D9680C"/>
      </w:rPr>
      <w:tblPr/>
      <w:tcPr>
        <w:tcBorders>
          <w:top w:val="single" w:sz="4" w:space="0" w:color="000000"/>
        </w:tcBorders>
      </w:tcPr>
    </w:tblStylePr>
    <w:tblStylePr w:type="firstCol">
      <w:rPr>
        <w:b/>
        <w:color w:val="D9680C"/>
      </w:rPr>
    </w:tblStylePr>
    <w:tblStylePr w:type="lastCol">
      <w:rPr>
        <w:b/>
        <w:color w:val="D9680C"/>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7Colorful">
    <w:name w:val="List Table 7 Colorful"/>
    <w:uiPriority w:val="52"/>
    <w:rPr>
      <w:rFonts w:ascii="Arial" w:hAnsi="Arial"/>
      <w:color w:val="4A4A4A"/>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4A4A4A"/>
        <w:sz w:val="22"/>
      </w:rPr>
      <w:tblPr/>
      <w:tcPr>
        <w:tcBorders>
          <w:top w:val="nil"/>
          <w:left w:val="nil"/>
          <w:bottom w:val="single" w:sz="4" w:space="0" w:color="000000"/>
          <w:right w:val="nil"/>
        </w:tcBorders>
        <w:shd w:val="solid" w:color="FFFFFF" w:fill="auto"/>
      </w:tcPr>
    </w:tblStylePr>
    <w:tblStylePr w:type="lastRow">
      <w:rPr>
        <w:rFonts w:ascii="Arial" w:hAnsi="Arial"/>
        <w:i/>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4A4A4A"/>
        <w:sz w:val="22"/>
      </w:rPr>
      <w:tblPr/>
      <w:tcPr>
        <w:shd w:val="solid" w:color="FFFFFF" w:fill="auto"/>
      </w:tcPr>
    </w:tblStylePr>
    <w:tblStylePr w:type="band2Horz">
      <w:rPr>
        <w:rFonts w:ascii="Arial" w:hAnsi="Arial"/>
        <w:color w:val="4A4A4A"/>
        <w:sz w:val="22"/>
      </w:rPr>
    </w:tblStylePr>
  </w:style>
  <w:style w:type="table" w:customStyle="1" w:styleId="ListTable7Colorful-Accent1">
    <w:name w:val="List Table 7 Colorful - Accent 1"/>
    <w:rPr>
      <w:rFonts w:ascii="Arial" w:hAnsi="Arial"/>
      <w:color w:val="2A4B71"/>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2A4B71"/>
        <w:sz w:val="22"/>
      </w:rPr>
      <w:tblPr/>
      <w:tcPr>
        <w:tcBorders>
          <w:top w:val="nil"/>
          <w:left w:val="nil"/>
          <w:bottom w:val="single" w:sz="4" w:space="0" w:color="000000"/>
          <w:right w:val="nil"/>
        </w:tcBorders>
        <w:shd w:val="solid" w:color="FFFFFF" w:fill="auto"/>
      </w:tcPr>
    </w:tblStylePr>
    <w:tblStylePr w:type="lastRow">
      <w:rPr>
        <w:rFonts w:ascii="Arial" w:hAnsi="Arial"/>
        <w:i/>
        <w:color w:val="2A4B71"/>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A4B71"/>
        <w:sz w:val="22"/>
      </w:rPr>
      <w:tblPr/>
      <w:tcPr>
        <w:tcBorders>
          <w:top w:val="nil"/>
          <w:left w:val="nil"/>
          <w:bottom w:val="nil"/>
          <w:right w:val="single" w:sz="4" w:space="0" w:color="000000"/>
        </w:tcBorders>
        <w:shd w:val="solid" w:color="FFFFFF" w:fill="auto"/>
      </w:tcPr>
    </w:tblStylePr>
    <w:tblStylePr w:type="lastCol">
      <w:rPr>
        <w:rFonts w:ascii="Arial" w:hAnsi="Arial"/>
        <w:i/>
        <w:color w:val="2A4B71"/>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2A4B71"/>
        <w:sz w:val="22"/>
      </w:rPr>
      <w:tblPr/>
      <w:tcPr>
        <w:shd w:val="solid" w:color="FFFFFF" w:fill="auto"/>
      </w:tcPr>
    </w:tblStylePr>
    <w:tblStylePr w:type="band2Horz">
      <w:rPr>
        <w:rFonts w:ascii="Arial" w:hAnsi="Arial"/>
        <w:color w:val="2A4B71"/>
        <w:sz w:val="22"/>
      </w:rPr>
    </w:tblStylePr>
  </w:style>
  <w:style w:type="table" w:customStyle="1" w:styleId="ListTable7Colorful-Accent2">
    <w:name w:val="List Table 7 Colorful - Accent 2"/>
    <w:rPr>
      <w:rFonts w:ascii="Arial" w:hAnsi="Arial"/>
      <w:color w:val="9C3A37"/>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9C3A37"/>
        <w:sz w:val="22"/>
      </w:rPr>
      <w:tblPr/>
      <w:tcPr>
        <w:tcBorders>
          <w:top w:val="nil"/>
          <w:left w:val="nil"/>
          <w:bottom w:val="single" w:sz="4" w:space="0" w:color="000000"/>
          <w:right w:val="nil"/>
        </w:tcBorders>
        <w:shd w:val="solid" w:color="FFFFFF" w:fill="auto"/>
      </w:tcPr>
    </w:tblStylePr>
    <w:tblStylePr w:type="lastRow">
      <w:rPr>
        <w:rFonts w:ascii="Arial" w:hAnsi="Arial"/>
        <w:i/>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9C3A37"/>
        <w:sz w:val="22"/>
      </w:rPr>
      <w:tblPr/>
      <w:tcPr>
        <w:shd w:val="solid" w:color="FFFFFF" w:fill="auto"/>
      </w:tcPr>
    </w:tblStylePr>
    <w:tblStylePr w:type="band2Horz">
      <w:rPr>
        <w:rFonts w:ascii="Arial" w:hAnsi="Arial"/>
        <w:color w:val="9C3A37"/>
        <w:sz w:val="22"/>
      </w:rPr>
    </w:tblStylePr>
  </w:style>
  <w:style w:type="table" w:customStyle="1" w:styleId="ListTable7Colorful-Accent3">
    <w:name w:val="List Table 7 Colorful - Accent 3"/>
    <w:rPr>
      <w:rFonts w:ascii="Arial" w:hAnsi="Arial"/>
      <w:color w:val="7C983F"/>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7C983F"/>
        <w:sz w:val="22"/>
      </w:rPr>
      <w:tblPr/>
      <w:tcPr>
        <w:tcBorders>
          <w:top w:val="nil"/>
          <w:left w:val="nil"/>
          <w:bottom w:val="single" w:sz="4" w:space="0" w:color="000000"/>
          <w:right w:val="nil"/>
        </w:tcBorders>
        <w:shd w:val="solid" w:color="FFFFFF" w:fill="auto"/>
      </w:tcPr>
    </w:tblStylePr>
    <w:tblStylePr w:type="lastRow">
      <w:rPr>
        <w:rFonts w:ascii="Arial" w:hAnsi="Arial"/>
        <w:i/>
        <w:color w:val="7C983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7C983F"/>
        <w:sz w:val="22"/>
      </w:rPr>
      <w:tblPr/>
      <w:tcPr>
        <w:tcBorders>
          <w:top w:val="nil"/>
          <w:left w:val="nil"/>
          <w:bottom w:val="nil"/>
          <w:right w:val="single" w:sz="4" w:space="0" w:color="000000"/>
        </w:tcBorders>
        <w:shd w:val="solid" w:color="FFFFFF" w:fill="auto"/>
      </w:tcPr>
    </w:tblStylePr>
    <w:tblStylePr w:type="lastCol">
      <w:rPr>
        <w:rFonts w:ascii="Arial" w:hAnsi="Arial"/>
        <w:i/>
        <w:color w:val="7C983F"/>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7C983F"/>
        <w:sz w:val="22"/>
      </w:rPr>
      <w:tblPr/>
      <w:tcPr>
        <w:shd w:val="solid" w:color="FFFFFF" w:fill="auto"/>
      </w:tcPr>
    </w:tblStylePr>
    <w:tblStylePr w:type="band2Horz">
      <w:rPr>
        <w:rFonts w:ascii="Arial" w:hAnsi="Arial"/>
        <w:color w:val="7C983F"/>
        <w:sz w:val="22"/>
      </w:rPr>
    </w:tblStylePr>
  </w:style>
  <w:style w:type="table" w:customStyle="1" w:styleId="ListTable7Colorful-Accent4">
    <w:name w:val="List Table 7 Colorful - Accent 4"/>
    <w:rPr>
      <w:rFonts w:ascii="Arial" w:hAnsi="Arial"/>
      <w:color w:val="664F82"/>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664F82"/>
        <w:sz w:val="22"/>
      </w:rPr>
      <w:tblPr/>
      <w:tcPr>
        <w:tcBorders>
          <w:top w:val="nil"/>
          <w:left w:val="nil"/>
          <w:bottom w:val="single" w:sz="4" w:space="0" w:color="000000"/>
          <w:right w:val="nil"/>
        </w:tcBorders>
        <w:shd w:val="solid" w:color="FFFFFF" w:fill="auto"/>
      </w:tcPr>
    </w:tblStylePr>
    <w:tblStylePr w:type="lastRow">
      <w:rPr>
        <w:rFonts w:ascii="Arial" w:hAnsi="Arial"/>
        <w:i/>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664F82"/>
        <w:sz w:val="22"/>
      </w:rPr>
      <w:tblPr/>
      <w:tcPr>
        <w:shd w:val="solid" w:color="FFFFFF" w:fill="auto"/>
      </w:tcPr>
    </w:tblStylePr>
    <w:tblStylePr w:type="band2Horz">
      <w:rPr>
        <w:rFonts w:ascii="Arial" w:hAnsi="Arial"/>
        <w:color w:val="664F82"/>
        <w:sz w:val="22"/>
      </w:rPr>
    </w:tblStylePr>
  </w:style>
  <w:style w:type="table" w:customStyle="1" w:styleId="ListTable7Colorful-Accent5">
    <w:name w:val="List Table 7 Colorful - Accent 5"/>
    <w:rPr>
      <w:rFonts w:ascii="Arial" w:hAnsi="Arial"/>
      <w:color w:val="338AA0"/>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338AA0"/>
        <w:sz w:val="22"/>
      </w:rPr>
      <w:tblPr/>
      <w:tcPr>
        <w:tcBorders>
          <w:top w:val="nil"/>
          <w:left w:val="nil"/>
          <w:bottom w:val="single" w:sz="4" w:space="0" w:color="000000"/>
          <w:right w:val="nil"/>
        </w:tcBorders>
        <w:shd w:val="solid" w:color="FFFFFF" w:fill="auto"/>
      </w:tcPr>
    </w:tblStylePr>
    <w:tblStylePr w:type="lastRow">
      <w:rPr>
        <w:rFonts w:ascii="Arial" w:hAnsi="Arial"/>
        <w:i/>
        <w:color w:val="338AA0"/>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38AA0"/>
        <w:sz w:val="22"/>
      </w:rPr>
      <w:tblPr/>
      <w:tcPr>
        <w:tcBorders>
          <w:top w:val="nil"/>
          <w:left w:val="nil"/>
          <w:bottom w:val="nil"/>
          <w:right w:val="single" w:sz="4" w:space="0" w:color="000000"/>
        </w:tcBorders>
        <w:shd w:val="solid" w:color="FFFFFF" w:fill="auto"/>
      </w:tcPr>
    </w:tblStylePr>
    <w:tblStylePr w:type="lastCol">
      <w:rPr>
        <w:rFonts w:ascii="Arial" w:hAnsi="Arial"/>
        <w:i/>
        <w:color w:val="338AA0"/>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338AA0"/>
        <w:sz w:val="22"/>
      </w:rPr>
      <w:tblPr/>
      <w:tcPr>
        <w:shd w:val="solid" w:color="FFFFFF" w:fill="auto"/>
      </w:tcPr>
    </w:tblStylePr>
    <w:tblStylePr w:type="band2Horz">
      <w:rPr>
        <w:rFonts w:ascii="Arial" w:hAnsi="Arial"/>
        <w:color w:val="338AA0"/>
        <w:sz w:val="22"/>
      </w:rPr>
    </w:tblStylePr>
  </w:style>
  <w:style w:type="table" w:customStyle="1" w:styleId="ListTable7Colorful-Accent6">
    <w:name w:val="List Table 7 Colorful - Accent 6"/>
    <w:rPr>
      <w:rFonts w:ascii="Arial" w:hAnsi="Arial"/>
      <w:color w:val="D9680C"/>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D9680C"/>
        <w:sz w:val="22"/>
      </w:rPr>
      <w:tblPr/>
      <w:tcPr>
        <w:tcBorders>
          <w:top w:val="nil"/>
          <w:left w:val="nil"/>
          <w:bottom w:val="single" w:sz="4" w:space="0" w:color="000000"/>
          <w:right w:val="nil"/>
        </w:tcBorders>
        <w:shd w:val="solid" w:color="FFFFFF" w:fill="auto"/>
      </w:tcPr>
    </w:tblStylePr>
    <w:tblStylePr w:type="lastRow">
      <w:rPr>
        <w:rFonts w:ascii="Arial" w:hAnsi="Arial"/>
        <w:i/>
        <w:color w:val="D9680C"/>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D9680C"/>
        <w:sz w:val="22"/>
      </w:rPr>
      <w:tblPr/>
      <w:tcPr>
        <w:tcBorders>
          <w:top w:val="nil"/>
          <w:left w:val="nil"/>
          <w:bottom w:val="nil"/>
          <w:right w:val="single" w:sz="4" w:space="0" w:color="000000"/>
        </w:tcBorders>
        <w:shd w:val="solid" w:color="FFFFFF" w:fill="auto"/>
      </w:tcPr>
    </w:tblStylePr>
    <w:tblStylePr w:type="lastCol">
      <w:rPr>
        <w:rFonts w:ascii="Arial" w:hAnsi="Arial"/>
        <w:i/>
        <w:color w:val="D9680C"/>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D9680C"/>
        <w:sz w:val="22"/>
      </w:rPr>
      <w:tblPr/>
      <w:tcPr>
        <w:shd w:val="solid" w:color="FFFFFF" w:fill="auto"/>
      </w:tcPr>
    </w:tblStylePr>
    <w:tblStylePr w:type="band2Horz">
      <w:rPr>
        <w:rFonts w:ascii="Arial" w:hAnsi="Arial"/>
        <w:color w:val="D9680C"/>
        <w:sz w:val="22"/>
      </w:rPr>
    </w:tblStylePr>
  </w:style>
  <w:style w:type="table" w:customStyle="1" w:styleId="Lined-Accent">
    <w:name w:val="Lined - Accent"/>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1">
    <w:name w:val="Lined - Accent 1"/>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2">
    <w:name w:val="Lined - Accent 2"/>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3">
    <w:name w:val="Lined - Accent 3"/>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4">
    <w:name w:val="Lined - Accent 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5">
    <w:name w:val="Lined - Accent 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6">
    <w:name w:val="Lined - Accent 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
    <w:name w:val="Bordered &amp; Lined - Accent"/>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1">
    <w:name w:val="Bordered &amp; Lined - Accent 1"/>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2">
    <w:name w:val="Bordered &amp; Lined - Accent 2"/>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3">
    <w:name w:val="Bordered &amp; Lined - Accent 3"/>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4">
    <w:name w:val="Bordered &amp; Lined - Accent 4"/>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5">
    <w:name w:val="Bordered &amp; Lined - Accent 5"/>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6">
    <w:name w:val="Bordered &amp; Lined - Accent 6"/>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
    <w:name w:val="Bordered"/>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
    <w:name w:val="Bordered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2">
    <w:name w:val="Bordered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3">
    <w:name w:val="Bordered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4">
    <w:name w:val="Bordered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5">
    <w:name w:val="Bordered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6">
    <w:name w:val="Bordered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character" w:customStyle="1" w:styleId="aa">
    <w:name w:val="Нижний колонтитул Знак"/>
    <w:basedOn w:val="a0"/>
    <w:link w:val="a9"/>
    <w:uiPriority w:val="99"/>
    <w:rsid w:val="003F1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paragraph" w:styleId="1">
    <w:name w:val="heading 1"/>
    <w:qFormat/>
    <w:pPr>
      <w:keepNext/>
      <w:keepLines/>
      <w:spacing w:before="480" w:after="200"/>
      <w:outlineLvl w:val="0"/>
    </w:pPr>
    <w:rPr>
      <w:rFonts w:ascii="Arial" w:eastAsia="Arial" w:hAnsi="Arial" w:cs="Arial"/>
      <w:sz w:val="40"/>
      <w:szCs w:val="40"/>
    </w:rPr>
  </w:style>
  <w:style w:type="paragraph" w:styleId="2">
    <w:name w:val="heading 2"/>
    <w:qFormat/>
    <w:pPr>
      <w:keepNext/>
      <w:keepLines/>
      <w:spacing w:before="360" w:after="200"/>
      <w:outlineLvl w:val="1"/>
    </w:pPr>
    <w:rPr>
      <w:rFonts w:ascii="Arial" w:eastAsia="Arial" w:hAnsi="Arial" w:cs="Arial"/>
      <w:sz w:val="34"/>
    </w:rPr>
  </w:style>
  <w:style w:type="paragraph" w:styleId="3">
    <w:name w:val="heading 3"/>
    <w:qFormat/>
    <w:pPr>
      <w:keepNext/>
      <w:keepLines/>
      <w:spacing w:before="320" w:after="200"/>
      <w:outlineLvl w:val="2"/>
    </w:pPr>
    <w:rPr>
      <w:rFonts w:ascii="Arial" w:eastAsia="Arial" w:hAnsi="Arial" w:cs="Arial"/>
      <w:sz w:val="30"/>
      <w:szCs w:val="30"/>
    </w:rPr>
  </w:style>
  <w:style w:type="paragraph" w:styleId="4">
    <w:name w:val="heading 4"/>
    <w:qFormat/>
    <w:pPr>
      <w:keepNext/>
      <w:keepLines/>
      <w:spacing w:before="320" w:after="200"/>
      <w:outlineLvl w:val="3"/>
    </w:pPr>
    <w:rPr>
      <w:rFonts w:ascii="Arial" w:eastAsia="Arial" w:hAnsi="Arial" w:cs="Arial"/>
      <w:b/>
      <w:bCs/>
      <w:sz w:val="26"/>
      <w:szCs w:val="26"/>
    </w:rPr>
  </w:style>
  <w:style w:type="paragraph" w:styleId="5">
    <w:name w:val="heading 5"/>
    <w:qFormat/>
    <w:pPr>
      <w:keepNext/>
      <w:keepLines/>
      <w:spacing w:before="320" w:after="200"/>
      <w:outlineLvl w:val="4"/>
    </w:pPr>
    <w:rPr>
      <w:rFonts w:ascii="Arial" w:eastAsia="Arial" w:hAnsi="Arial" w:cs="Arial"/>
      <w:b/>
      <w:bCs/>
      <w:sz w:val="24"/>
      <w:szCs w:val="24"/>
    </w:rPr>
  </w:style>
  <w:style w:type="paragraph" w:styleId="6">
    <w:name w:val="heading 6"/>
    <w:qFormat/>
    <w:pPr>
      <w:keepNext/>
      <w:keepLines/>
      <w:spacing w:before="320" w:after="200"/>
      <w:outlineLvl w:val="5"/>
    </w:pPr>
    <w:rPr>
      <w:rFonts w:ascii="Arial" w:eastAsia="Arial" w:hAnsi="Arial" w:cs="Arial"/>
      <w:b/>
      <w:bCs/>
      <w:sz w:val="22"/>
      <w:szCs w:val="22"/>
    </w:rPr>
  </w:style>
  <w:style w:type="paragraph" w:styleId="7">
    <w:name w:val="heading 7"/>
    <w:qFormat/>
    <w:pPr>
      <w:keepNext/>
      <w:keepLines/>
      <w:spacing w:before="320" w:after="200"/>
      <w:outlineLvl w:val="6"/>
    </w:pPr>
    <w:rPr>
      <w:rFonts w:ascii="Arial" w:eastAsia="Arial" w:hAnsi="Arial" w:cs="Arial"/>
      <w:b/>
      <w:bCs/>
      <w:i/>
      <w:iCs/>
      <w:sz w:val="22"/>
      <w:szCs w:val="22"/>
    </w:rPr>
  </w:style>
  <w:style w:type="paragraph" w:styleId="8">
    <w:name w:val="heading 8"/>
    <w:qFormat/>
    <w:pPr>
      <w:keepNext/>
      <w:keepLines/>
      <w:spacing w:before="320" w:after="200"/>
      <w:outlineLvl w:val="7"/>
    </w:pPr>
    <w:rPr>
      <w:rFonts w:ascii="Arial" w:eastAsia="Arial" w:hAnsi="Arial" w:cs="Arial"/>
      <w:i/>
      <w:iCs/>
      <w:sz w:val="22"/>
      <w:szCs w:val="22"/>
    </w:rPr>
  </w:style>
  <w:style w:type="paragraph" w:styleId="9">
    <w:name w:val="heading 9"/>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qFormat/>
    <w:pPr>
      <w:ind w:left="720"/>
      <w:contextualSpacing/>
    </w:pPr>
  </w:style>
  <w:style w:type="paragraph" w:styleId="a4">
    <w:name w:val="No Spacing"/>
    <w:qFormat/>
  </w:style>
  <w:style w:type="paragraph" w:styleId="a5">
    <w:name w:val="Title"/>
    <w:qFormat/>
    <w:pPr>
      <w:spacing w:before="300" w:after="200"/>
      <w:contextualSpacing/>
    </w:pPr>
    <w:rPr>
      <w:sz w:val="48"/>
      <w:szCs w:val="48"/>
    </w:rPr>
  </w:style>
  <w:style w:type="paragraph" w:styleId="a6">
    <w:name w:val="Subtitle"/>
    <w:qFormat/>
    <w:pPr>
      <w:spacing w:before="200" w:after="200"/>
    </w:pPr>
    <w:rPr>
      <w:sz w:val="24"/>
      <w:szCs w:val="24"/>
    </w:rPr>
  </w:style>
  <w:style w:type="paragraph" w:styleId="20">
    <w:name w:val="Quote"/>
    <w:qFormat/>
    <w:pPr>
      <w:ind w:left="720" w:right="720"/>
    </w:pPr>
    <w:rPr>
      <w:i/>
    </w:rPr>
  </w:style>
  <w:style w:type="paragraph" w:styleId="a7">
    <w:name w:val="Intense Quote"/>
    <w:qFormat/>
    <w:pPr>
      <w:pBdr>
        <w:top w:val="single" w:sz="4" w:space="5" w:color="FFFFFF"/>
        <w:left w:val="single" w:sz="4" w:space="10" w:color="FFFFFF"/>
        <w:bottom w:val="single" w:sz="4" w:space="5" w:color="FFFFFF"/>
        <w:right w:val="single" w:sz="4" w:space="10" w:color="FFFFFF"/>
        <w:between w:val="nil"/>
      </w:pBdr>
      <w:shd w:val="solid" w:color="F2F2F2" w:fill="auto"/>
      <w:ind w:left="720" w:right="720"/>
    </w:pPr>
    <w:rPr>
      <w:i/>
    </w:rPr>
  </w:style>
  <w:style w:type="paragraph" w:styleId="a8">
    <w:name w:val="header"/>
    <w:qFormat/>
    <w:pPr>
      <w:tabs>
        <w:tab w:val="center" w:pos="7143"/>
        <w:tab w:val="right" w:pos="14287"/>
      </w:tabs>
    </w:pPr>
  </w:style>
  <w:style w:type="paragraph" w:styleId="a9">
    <w:name w:val="footer"/>
    <w:link w:val="aa"/>
    <w:uiPriority w:val="99"/>
    <w:qFormat/>
    <w:pPr>
      <w:tabs>
        <w:tab w:val="center" w:pos="7143"/>
        <w:tab w:val="right" w:pos="14287"/>
      </w:tabs>
    </w:pPr>
  </w:style>
  <w:style w:type="paragraph" w:styleId="ab">
    <w:name w:val="caption"/>
    <w:qFormat/>
    <w:pPr>
      <w:spacing w:line="276" w:lineRule="auto"/>
    </w:pPr>
    <w:rPr>
      <w:b/>
      <w:bCs/>
      <w:color w:val="4F81BD"/>
      <w:sz w:val="18"/>
      <w:szCs w:val="18"/>
    </w:rPr>
  </w:style>
  <w:style w:type="paragraph" w:styleId="ac">
    <w:name w:val="footnote text"/>
    <w:qFormat/>
    <w:pPr>
      <w:spacing w:after="40"/>
    </w:pPr>
    <w:rPr>
      <w:sz w:val="18"/>
    </w:rPr>
  </w:style>
  <w:style w:type="paragraph" w:styleId="ad">
    <w:name w:val="endnote text"/>
    <w:qFormat/>
  </w:style>
  <w:style w:type="paragraph" w:styleId="10">
    <w:name w:val="toc 1"/>
    <w:qFormat/>
    <w:pPr>
      <w:spacing w:after="57"/>
    </w:pPr>
  </w:style>
  <w:style w:type="paragraph" w:styleId="21">
    <w:name w:val="toc 2"/>
    <w:qFormat/>
    <w:pPr>
      <w:spacing w:after="57"/>
      <w:ind w:left="283"/>
    </w:pPr>
  </w:style>
  <w:style w:type="paragraph" w:styleId="30">
    <w:name w:val="toc 3"/>
    <w:qFormat/>
    <w:pPr>
      <w:spacing w:after="57"/>
      <w:ind w:left="567"/>
    </w:pPr>
  </w:style>
  <w:style w:type="paragraph" w:styleId="40">
    <w:name w:val="toc 4"/>
    <w:qFormat/>
    <w:pPr>
      <w:spacing w:after="57"/>
      <w:ind w:left="850"/>
    </w:pPr>
  </w:style>
  <w:style w:type="paragraph" w:styleId="50">
    <w:name w:val="toc 5"/>
    <w:qFormat/>
    <w:pPr>
      <w:spacing w:after="57"/>
      <w:ind w:left="1134"/>
    </w:pPr>
  </w:style>
  <w:style w:type="paragraph" w:styleId="60">
    <w:name w:val="toc 6"/>
    <w:qFormat/>
    <w:pPr>
      <w:spacing w:after="57"/>
      <w:ind w:left="1417"/>
    </w:pPr>
  </w:style>
  <w:style w:type="paragraph" w:styleId="70">
    <w:name w:val="toc 7"/>
    <w:qFormat/>
    <w:pPr>
      <w:spacing w:after="57"/>
      <w:ind w:left="1701"/>
    </w:pPr>
  </w:style>
  <w:style w:type="paragraph" w:styleId="80">
    <w:name w:val="toc 8"/>
    <w:qFormat/>
    <w:pPr>
      <w:spacing w:after="57"/>
      <w:ind w:left="1984"/>
    </w:pPr>
  </w:style>
  <w:style w:type="paragraph" w:styleId="90">
    <w:name w:val="toc 9"/>
    <w:qFormat/>
    <w:pPr>
      <w:spacing w:after="57"/>
      <w:ind w:left="2268"/>
    </w:pPr>
  </w:style>
  <w:style w:type="paragraph" w:styleId="ae">
    <w:name w:val="TOC Heading"/>
    <w:qFormat/>
  </w:style>
  <w:style w:type="paragraph" w:styleId="af">
    <w:name w:val="table of figures"/>
    <w:qFormat/>
  </w:style>
  <w:style w:type="paragraph" w:customStyle="1" w:styleId="11">
    <w:name w:val="Заголовок 1*"/>
    <w:basedOn w:val="a"/>
    <w:next w:val="a"/>
    <w:qFormat/>
    <w:pPr>
      <w:keepNext/>
      <w:jc w:val="center"/>
      <w:outlineLvl w:val="0"/>
    </w:pPr>
    <w:rPr>
      <w:b/>
      <w:bCs/>
      <w:sz w:val="28"/>
    </w:rPr>
  </w:style>
  <w:style w:type="paragraph" w:customStyle="1" w:styleId="22">
    <w:name w:val="Заголовок 2*"/>
    <w:basedOn w:val="a"/>
    <w:next w:val="a"/>
    <w:qFormat/>
    <w:pPr>
      <w:keepNext/>
      <w:spacing w:before="240" w:after="60"/>
      <w:outlineLvl w:val="1"/>
    </w:pPr>
    <w:rPr>
      <w:rFonts w:ascii="Arial" w:hAnsi="Arial"/>
      <w:b/>
      <w:bCs/>
      <w:i/>
      <w:iCs/>
      <w:sz w:val="28"/>
      <w:szCs w:val="28"/>
    </w:rPr>
  </w:style>
  <w:style w:type="paragraph" w:customStyle="1" w:styleId="41">
    <w:name w:val="Заголовок 4*"/>
    <w:basedOn w:val="a"/>
    <w:next w:val="a"/>
    <w:qFormat/>
    <w:pPr>
      <w:keepNext/>
      <w:jc w:val="center"/>
      <w:outlineLvl w:val="3"/>
    </w:pPr>
    <w:rPr>
      <w:b/>
      <w:sz w:val="44"/>
    </w:rPr>
  </w:style>
  <w:style w:type="paragraph" w:customStyle="1" w:styleId="71">
    <w:name w:val="Заголовок 7*"/>
    <w:basedOn w:val="a"/>
    <w:next w:val="a"/>
    <w:qFormat/>
    <w:pPr>
      <w:keepNext/>
      <w:ind w:firstLine="708"/>
      <w:jc w:val="center"/>
      <w:outlineLvl w:val="6"/>
    </w:pPr>
    <w:rPr>
      <w:b/>
      <w:lang w:val="en-US"/>
    </w:rPr>
  </w:style>
  <w:style w:type="paragraph" w:styleId="af0">
    <w:name w:val="Balloon Text"/>
    <w:basedOn w:val="a"/>
    <w:qFormat/>
    <w:rPr>
      <w:rFonts w:ascii="Tahoma" w:hAnsi="Tahoma"/>
      <w:sz w:val="16"/>
      <w:szCs w:val="16"/>
      <w:lang w:val="en-US"/>
    </w:rPr>
  </w:style>
  <w:style w:type="paragraph" w:customStyle="1" w:styleId="ConsPlusNormal">
    <w:name w:val="ConsPlusNormal"/>
    <w:qFormat/>
    <w:pPr>
      <w:ind w:firstLine="720"/>
    </w:pPr>
    <w:rPr>
      <w:rFonts w:ascii="Arial" w:hAnsi="Arial"/>
    </w:rPr>
  </w:style>
  <w:style w:type="paragraph" w:customStyle="1" w:styleId="ConsPlusTitle">
    <w:name w:val="ConsPlusTitle"/>
    <w:qFormat/>
    <w:rPr>
      <w:rFonts w:ascii="Arial" w:hAnsi="Arial"/>
      <w:b/>
      <w:bCs/>
    </w:rPr>
  </w:style>
  <w:style w:type="paragraph" w:styleId="af1">
    <w:name w:val="Body Text"/>
    <w:basedOn w:val="a"/>
    <w:qFormat/>
    <w:pPr>
      <w:jc w:val="both"/>
    </w:pPr>
    <w:rPr>
      <w:rFonts w:ascii="Courier New" w:hAnsi="Courier New"/>
      <w:sz w:val="20"/>
      <w:szCs w:val="20"/>
      <w:lang w:val="en-US"/>
    </w:rPr>
  </w:style>
  <w:style w:type="paragraph" w:styleId="af2">
    <w:name w:val="Normal (Web)"/>
    <w:basedOn w:val="a"/>
    <w:qFormat/>
    <w:pPr>
      <w:spacing w:before="100" w:beforeAutospacing="1" w:after="100" w:afterAutospacing="1" w:line="270" w:lineRule="atLeast"/>
      <w:jc w:val="both"/>
    </w:pPr>
    <w:rPr>
      <w:rFonts w:ascii="Arial" w:hAnsi="Arial"/>
      <w:color w:val="333333"/>
      <w:sz w:val="18"/>
      <w:szCs w:val="18"/>
    </w:rPr>
  </w:style>
  <w:style w:type="paragraph" w:customStyle="1" w:styleId="af3">
    <w:name w:val="Текст концевой сноски*"/>
    <w:basedOn w:val="a"/>
    <w:qFormat/>
    <w:rPr>
      <w:sz w:val="20"/>
      <w:szCs w:val="20"/>
      <w:lang w:val="en-US"/>
    </w:rPr>
  </w:style>
  <w:style w:type="paragraph" w:customStyle="1" w:styleId="af4">
    <w:name w:val="Текст сноски*"/>
    <w:basedOn w:val="a"/>
    <w:qFormat/>
    <w:rPr>
      <w:sz w:val="20"/>
      <w:szCs w:val="20"/>
      <w:lang w:val="en-US"/>
    </w:rPr>
  </w:style>
  <w:style w:type="paragraph" w:customStyle="1" w:styleId="12">
    <w:name w:val="Обычный1"/>
    <w:qFormat/>
  </w:style>
  <w:style w:type="paragraph" w:styleId="HTML">
    <w:name w:val="HTML Preformatted"/>
    <w:basedOn w:val="a"/>
    <w:qFormat/>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qFormat/>
    <w:pPr>
      <w:widowControl w:val="0"/>
      <w:pBdr>
        <w:top w:val="nil"/>
        <w:left w:val="nil"/>
        <w:bottom w:val="nil"/>
        <w:right w:val="nil"/>
        <w:between w:val="nil"/>
      </w:pBdr>
    </w:pPr>
    <w:rPr>
      <w:rFonts w:ascii="Courier New" w:hAnsi="Courier New" w:cs="Courier New"/>
      <w:color w:val="000000"/>
      <w:sz w:val="22"/>
      <w:szCs w:val="22"/>
    </w:rPr>
  </w:style>
  <w:style w:type="character" w:customStyle="1" w:styleId="Heading1Char">
    <w:name w:val="Heading 1 Char"/>
    <w:rPr>
      <w:rFonts w:ascii="Arial" w:eastAsia="Arial" w:hAnsi="Arial" w:cs="Arial"/>
      <w:sz w:val="40"/>
      <w:szCs w:val="40"/>
    </w:rPr>
  </w:style>
  <w:style w:type="character" w:customStyle="1" w:styleId="Heading2Char">
    <w:name w:val="Heading 2 Char"/>
    <w:rPr>
      <w:rFonts w:ascii="Arial" w:eastAsia="Arial" w:hAnsi="Arial" w:cs="Arial"/>
      <w:sz w:val="34"/>
    </w:rPr>
  </w:style>
  <w:style w:type="character" w:customStyle="1" w:styleId="Heading3Char">
    <w:name w:val="Heading 3 Char"/>
    <w:rPr>
      <w:rFonts w:ascii="Arial" w:eastAsia="Arial" w:hAnsi="Arial" w:cs="Arial"/>
      <w:sz w:val="30"/>
      <w:szCs w:val="30"/>
    </w:rPr>
  </w:style>
  <w:style w:type="character" w:customStyle="1" w:styleId="Heading4Char">
    <w:name w:val="Heading 4 Char"/>
    <w:rPr>
      <w:rFonts w:ascii="Arial" w:eastAsia="Arial" w:hAnsi="Arial" w:cs="Arial"/>
      <w:b/>
      <w:bCs/>
      <w:sz w:val="26"/>
      <w:szCs w:val="26"/>
    </w:rPr>
  </w:style>
  <w:style w:type="character" w:customStyle="1" w:styleId="Heading5Char">
    <w:name w:val="Heading 5 Char"/>
    <w:rPr>
      <w:rFonts w:ascii="Arial" w:eastAsia="Arial" w:hAnsi="Arial" w:cs="Arial"/>
      <w:b/>
      <w:bCs/>
      <w:sz w:val="24"/>
      <w:szCs w:val="24"/>
    </w:rPr>
  </w:style>
  <w:style w:type="character" w:customStyle="1" w:styleId="Heading6Char">
    <w:name w:val="Heading 6 Char"/>
    <w:rPr>
      <w:rFonts w:ascii="Arial" w:eastAsia="Arial" w:hAnsi="Arial" w:cs="Arial"/>
      <w:b/>
      <w:bCs/>
      <w:sz w:val="22"/>
      <w:szCs w:val="22"/>
    </w:rPr>
  </w:style>
  <w:style w:type="character" w:customStyle="1" w:styleId="Heading7Char">
    <w:name w:val="Heading 7 Char"/>
    <w:rPr>
      <w:rFonts w:ascii="Arial" w:eastAsia="Arial" w:hAnsi="Arial" w:cs="Arial"/>
      <w:b/>
      <w:bCs/>
      <w:i/>
      <w:iCs/>
      <w:sz w:val="22"/>
      <w:szCs w:val="22"/>
    </w:rPr>
  </w:style>
  <w:style w:type="character" w:customStyle="1" w:styleId="Heading8Char">
    <w:name w:val="Heading 8 Char"/>
    <w:rPr>
      <w:rFonts w:ascii="Arial" w:eastAsia="Arial" w:hAnsi="Arial" w:cs="Arial"/>
      <w:i/>
      <w:iCs/>
      <w:sz w:val="22"/>
      <w:szCs w:val="22"/>
    </w:rPr>
  </w:style>
  <w:style w:type="character" w:customStyle="1" w:styleId="Heading9Char">
    <w:name w:val="Heading 9 Char"/>
    <w:rPr>
      <w:rFonts w:ascii="Arial" w:eastAsia="Arial" w:hAnsi="Arial" w:cs="Arial"/>
      <w:i/>
      <w:iCs/>
      <w:sz w:val="21"/>
      <w:szCs w:val="21"/>
    </w:rPr>
  </w:style>
  <w:style w:type="character" w:customStyle="1" w:styleId="TitleChar">
    <w:name w:val="Title Char"/>
    <w:rPr>
      <w:sz w:val="48"/>
      <w:szCs w:val="48"/>
    </w:rPr>
  </w:style>
  <w:style w:type="character" w:customStyle="1" w:styleId="SubtitleChar">
    <w:name w:val="Subtitle Char"/>
    <w:rPr>
      <w:sz w:val="24"/>
      <w:szCs w:val="24"/>
    </w:rPr>
  </w:style>
  <w:style w:type="character" w:customStyle="1" w:styleId="QuoteChar">
    <w:name w:val="Quote Char"/>
    <w:rPr>
      <w:i/>
    </w:rPr>
  </w:style>
  <w:style w:type="character" w:customStyle="1" w:styleId="IntenseQuoteChar">
    <w:name w:val="Intense Quote Char"/>
    <w:rPr>
      <w:i/>
    </w:rPr>
  </w:style>
  <w:style w:type="character" w:customStyle="1" w:styleId="HeaderChar">
    <w:name w:val="Header Char"/>
  </w:style>
  <w:style w:type="character" w:customStyle="1" w:styleId="FooterChar">
    <w:name w:val="Footer Char"/>
  </w:style>
  <w:style w:type="character" w:customStyle="1" w:styleId="CaptionChar">
    <w:name w:val="Caption Char"/>
  </w:style>
  <w:style w:type="character" w:styleId="af5">
    <w:name w:val="Hyperlink"/>
    <w:rPr>
      <w:color w:val="0000FF"/>
      <w:u w:val="single"/>
    </w:rPr>
  </w:style>
  <w:style w:type="character" w:customStyle="1" w:styleId="FootnoteTextChar">
    <w:name w:val="Footnote Text Char"/>
    <w:rPr>
      <w:sz w:val="18"/>
    </w:rPr>
  </w:style>
  <w:style w:type="character" w:styleId="af6">
    <w:name w:val="footnote reference"/>
    <w:rPr>
      <w:vertAlign w:val="superscript"/>
    </w:rPr>
  </w:style>
  <w:style w:type="character" w:customStyle="1" w:styleId="EndnoteTextChar">
    <w:name w:val="Endnote Text Char"/>
    <w:rPr>
      <w:sz w:val="20"/>
    </w:rPr>
  </w:style>
  <w:style w:type="character" w:styleId="af7">
    <w:name w:val="endnote reference"/>
    <w:rPr>
      <w:vertAlign w:val="superscript"/>
    </w:rPr>
  </w:style>
  <w:style w:type="character" w:customStyle="1" w:styleId="af8">
    <w:name w:val="Текст выноски Знак"/>
    <w:rPr>
      <w:rFonts w:ascii="Tahoma" w:eastAsia="Times New Roman" w:hAnsi="Tahoma"/>
      <w:sz w:val="16"/>
      <w:szCs w:val="16"/>
    </w:rPr>
  </w:style>
  <w:style w:type="character" w:styleId="af9">
    <w:name w:val="Strong"/>
    <w:rPr>
      <w:b/>
      <w:bCs/>
    </w:rPr>
  </w:style>
  <w:style w:type="character" w:customStyle="1" w:styleId="afa">
    <w:name w:val="Текст концевой сноски Знак"/>
    <w:rPr>
      <w:rFonts w:ascii="Times New Roman" w:eastAsia="Times New Roman" w:hAnsi="Times New Roman"/>
    </w:rPr>
  </w:style>
  <w:style w:type="character" w:customStyle="1" w:styleId="afb">
    <w:name w:val="Текст сноски Знак"/>
    <w:rPr>
      <w:rFonts w:ascii="Times New Roman" w:eastAsia="Times New Roman" w:hAnsi="Times New Roman"/>
    </w:rPr>
  </w:style>
  <w:style w:type="character" w:customStyle="1" w:styleId="apple-converted-space">
    <w:name w:val="apple-converted-space"/>
  </w:style>
  <w:style w:type="character" w:customStyle="1" w:styleId="13">
    <w:name w:val="Основной шрифт абзаца1"/>
  </w:style>
  <w:style w:type="table" w:styleId="afc">
    <w:name w:val="Table Grid"/>
    <w:tblPr>
      <w:tblCellMar>
        <w:top w:w="0" w:type="dxa"/>
        <w:left w:w="0" w:type="dxa"/>
        <w:bottom w:w="0" w:type="dxa"/>
        <w:right w:w="0" w:type="dxa"/>
      </w:tblCellMar>
    </w:tblPr>
  </w:style>
  <w:style w:type="table" w:customStyle="1" w:styleId="TableGridLight">
    <w:name w:val="Table Grid Ligh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
    <w:name w:val="Plain Table 1"/>
    <w:uiPriority w:val="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solid" w:color="FFFFFF" w:fill="auto"/>
      </w:tcPr>
    </w:tblStylePr>
    <w:tblStylePr w:type="band1Horz">
      <w:tblPr/>
      <w:tcPr>
        <w:shd w:val="solid" w:color="FFFFFF" w:fill="auto"/>
      </w:tcPr>
    </w:tblStylePr>
  </w:style>
  <w:style w:type="table" w:customStyle="1" w:styleId="PlainTable2">
    <w:name w:val="Plain Table 2"/>
    <w:uiPriority w:val="42"/>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uiPriority w:val="43"/>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PlainTable4">
    <w:name w:val="Plain Table 4"/>
    <w:uiPriority w:val="4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PlainTable5">
    <w:name w:val="Plain Table 5"/>
    <w:uiPriority w:val="4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il"/>
          <w:bottom w:val="single" w:sz="4" w:space="0" w:color="404040"/>
          <w:right w:val="nil"/>
        </w:tcBorders>
        <w:shd w:val="solid" w:color="FFFFFF" w:fill="auto"/>
      </w:tcPr>
    </w:tblStylePr>
    <w:tblStylePr w:type="lastRow">
      <w:rPr>
        <w:i/>
        <w:color w:val="404040"/>
      </w:rPr>
      <w:tblPr/>
      <w:tcPr>
        <w:tcBorders>
          <w:top w:val="single" w:sz="4" w:space="0" w:color="404040"/>
          <w:left w:val="nil"/>
          <w:right w:val="nil"/>
        </w:tcBorders>
        <w:shd w:val="solid" w:color="FFFFFF" w:fill="auto"/>
      </w:tcPr>
    </w:tblStylePr>
    <w:tblStylePr w:type="firstCol">
      <w:pPr>
        <w:jc w:val="right"/>
      </w:pPr>
      <w:rPr>
        <w:i/>
        <w:color w:val="404040"/>
      </w:rPr>
      <w:tblPr/>
      <w:tcPr>
        <w:tcBorders>
          <w:right w:val="single" w:sz="4" w:space="0" w:color="404040"/>
        </w:tcBorders>
        <w:shd w:val="solid" w:color="FFFFFF" w:fill="auto"/>
      </w:tcPr>
    </w:tblStylePr>
    <w:tblStylePr w:type="lastCol">
      <w:rPr>
        <w:i/>
        <w:color w:val="404040"/>
      </w:rPr>
      <w:tblPr/>
      <w:tcPr>
        <w:tcBorders>
          <w:left w:val="single" w:sz="4" w:space="0" w:color="404040"/>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1Light">
    <w:name w:val="Grid Table 1 Light"/>
    <w:uiPriority w:val="4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
    <w:name w:val="Grid Table 1 Light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2">
    <w:name w:val="Grid Table 1 Light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3">
    <w:name w:val="Grid Table 1 Light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4">
    <w:name w:val="Grid Table 1 Light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5">
    <w:name w:val="Grid Table 1 Light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6">
    <w:name w:val="Grid Table 1 Light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2">
    <w:name w:val="Grid Table 2"/>
    <w:uiPriority w:val="47"/>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1">
    <w:name w:val="Grid Table 2 - Accent 1"/>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2">
    <w:name w:val="Grid Table 2 - Accent 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3">
    <w:name w:val="Grid Table 2 - Accent 3"/>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4">
    <w:name w:val="Grid Table 2 - Accent 4"/>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5">
    <w:name w:val="Grid Table 2 - Accent 5"/>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6">
    <w:name w:val="Grid Table 2 - Accent 6"/>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
    <w:name w:val="Grid Table 3"/>
    <w:uiPriority w:val="48"/>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1">
    <w:name w:val="Grid Table 3 - Accent 1"/>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2">
    <w:name w:val="Grid Table 3 - Accent 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3">
    <w:name w:val="Grid Table 3 - Accent 3"/>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4">
    <w:name w:val="Grid Table 3 - Accent 4"/>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5">
    <w:name w:val="Grid Table 3 - Accent 5"/>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6">
    <w:name w:val="Grid Table 3 - Accent 6"/>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
    <w:name w:val="Grid Table 4"/>
    <w:uiPriority w:val="4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1">
    <w:name w:val="Grid Table 4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2">
    <w:name w:val="Grid Table 4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3">
    <w:name w:val="Grid Table 4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4">
    <w:name w:val="Grid Table 4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5">
    <w:name w:val="Grid Table 4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6">
    <w:name w:val="Grid Table 4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5Dark">
    <w:name w:val="Grid Table 5 Dark"/>
    <w:uiPriority w:val="5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1">
    <w:name w:val="Grid Table 5 Dark-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2">
    <w:name w:val="Grid Table 5 Dark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3">
    <w:name w:val="Grid Table 5 Dark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4">
    <w:name w:val="Grid Table 5 Dark-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5">
    <w:name w:val="Grid Table 5 Dark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6">
    <w:name w:val="Grid Table 5 Dark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6Colorful">
    <w:name w:val="Grid Table 6 Colorful"/>
    <w:uiPriority w:val="51"/>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A4A4A"/>
      </w:rPr>
      <w:tblPr/>
      <w:tcPr>
        <w:tcBorders>
          <w:bottom w:val="single" w:sz="12" w:space="0" w:color="000000"/>
        </w:tcBorders>
      </w:tcPr>
    </w:tblStylePr>
    <w:tblStylePr w:type="lastRow">
      <w:rPr>
        <w:b/>
        <w:color w:val="4A4A4A"/>
      </w:rPr>
    </w:tblStylePr>
    <w:tblStylePr w:type="firstCol">
      <w:rPr>
        <w:b/>
        <w:color w:val="4A4A4A"/>
      </w:rPr>
    </w:tblStylePr>
    <w:tblStylePr w:type="lastCol">
      <w:rPr>
        <w:b/>
        <w:color w:val="4A4A4A"/>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1">
    <w:name w:val="Grid Table 6 Colorful - Accent 1"/>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3E70A3"/>
      </w:rPr>
      <w:tblPr/>
      <w:tcPr>
        <w:tcBorders>
          <w:bottom w:val="single" w:sz="12" w:space="0" w:color="000000"/>
        </w:tcBorders>
      </w:tcPr>
    </w:tblStylePr>
    <w:tblStylePr w:type="lastRow">
      <w:rPr>
        <w:b/>
        <w:color w:val="3E70A3"/>
      </w:rPr>
    </w:tblStylePr>
    <w:tblStylePr w:type="firstCol">
      <w:rPr>
        <w:b/>
        <w:color w:val="3E70A3"/>
      </w:rPr>
    </w:tblStylePr>
    <w:tblStylePr w:type="lastCol">
      <w:rPr>
        <w:b/>
        <w:color w:val="3E70A3"/>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2">
    <w:name w:val="Grid Table 6 Colorful - Accent 2"/>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9C3A37"/>
      </w:rPr>
      <w:tblPr/>
      <w:tcPr>
        <w:tcBorders>
          <w:bottom w:val="single" w:sz="12" w:space="0" w:color="000000"/>
        </w:tcBorders>
      </w:tcPr>
    </w:tblStylePr>
    <w:tblStylePr w:type="lastRow">
      <w:rPr>
        <w:b/>
        <w:color w:val="9C3A37"/>
      </w:rPr>
    </w:tblStylePr>
    <w:tblStylePr w:type="firstCol">
      <w:rPr>
        <w:b/>
        <w:color w:val="9C3A37"/>
      </w:rPr>
    </w:tblStylePr>
    <w:tblStylePr w:type="lastCol">
      <w:rPr>
        <w:b/>
        <w:color w:val="9C3A3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3">
    <w:name w:val="Grid Table 6 Colorful - Accent 3"/>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5C702F"/>
      </w:rPr>
      <w:tblPr/>
      <w:tcPr>
        <w:tcBorders>
          <w:bottom w:val="single" w:sz="12" w:space="0" w:color="000000"/>
        </w:tcBorders>
      </w:tcPr>
    </w:tblStylePr>
    <w:tblStylePr w:type="lastRow">
      <w:rPr>
        <w:b/>
        <w:color w:val="5C702F"/>
      </w:rPr>
    </w:tblStylePr>
    <w:tblStylePr w:type="firstCol">
      <w:rPr>
        <w:b/>
        <w:color w:val="5C702F"/>
      </w:rPr>
    </w:tblStylePr>
    <w:tblStylePr w:type="lastCol">
      <w:rPr>
        <w:b/>
        <w:color w:val="5C702F"/>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4">
    <w:name w:val="Grid Table 6 Colorful - Accent 4"/>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664F82"/>
      </w:rPr>
      <w:tblPr/>
      <w:tcPr>
        <w:tcBorders>
          <w:bottom w:val="single" w:sz="12" w:space="0" w:color="000000"/>
        </w:tcBorders>
      </w:tcPr>
    </w:tblStylePr>
    <w:tblStylePr w:type="lastRow">
      <w:rPr>
        <w:b/>
        <w:color w:val="664F82"/>
      </w:rPr>
    </w:tblStylePr>
    <w:tblStylePr w:type="firstCol">
      <w:rPr>
        <w:b/>
        <w:color w:val="664F82"/>
      </w:rPr>
    </w:tblStylePr>
    <w:tblStylePr w:type="lastCol">
      <w:rPr>
        <w:b/>
        <w:color w:val="664F82"/>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5">
    <w:name w:val="Grid Table 6 Colorful - Accent 5"/>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6">
    <w:name w:val="Grid Table 6 Colorful - Accent 6"/>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7Colorful">
    <w:name w:val="Grid Table 7 Colorful"/>
    <w:uiPriority w:val="5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4A4A4A"/>
        <w:sz w:val="22"/>
      </w:rPr>
      <w:tblPr/>
      <w:tcPr>
        <w:tcBorders>
          <w:top w:val="nil"/>
          <w:left w:val="nil"/>
          <w:bottom w:val="single" w:sz="4" w:space="0" w:color="000000"/>
          <w:right w:val="nil"/>
        </w:tcBorders>
        <w:shd w:val="solid" w:color="FFFFFF" w:fill="auto"/>
      </w:tcPr>
    </w:tblStylePr>
    <w:tblStylePr w:type="lastRow">
      <w:rPr>
        <w:rFonts w:ascii="Arial" w:hAnsi="Arial"/>
        <w:b/>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4A4A4A"/>
        <w:sz w:val="22"/>
      </w:rPr>
      <w:tblPr/>
      <w:tcPr>
        <w:shd w:val="solid" w:color="FFFFFF" w:fill="auto"/>
      </w:tcPr>
    </w:tblStylePr>
    <w:tblStylePr w:type="band2Horz">
      <w:rPr>
        <w:rFonts w:ascii="Arial" w:hAnsi="Arial"/>
        <w:color w:val="4A4A4A"/>
        <w:sz w:val="22"/>
      </w:rPr>
    </w:tblStylePr>
  </w:style>
  <w:style w:type="table" w:customStyle="1" w:styleId="GridTable7Colorful-Accent1">
    <w:name w:val="Grid Table 7 Colorful - Accent 1"/>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3E70A3"/>
        <w:sz w:val="22"/>
      </w:rPr>
      <w:tblPr/>
      <w:tcPr>
        <w:tcBorders>
          <w:top w:val="nil"/>
          <w:left w:val="nil"/>
          <w:bottom w:val="single" w:sz="4" w:space="0" w:color="000000"/>
          <w:right w:val="nil"/>
        </w:tcBorders>
        <w:shd w:val="solid" w:color="FFFFFF" w:fill="auto"/>
      </w:tcPr>
    </w:tblStylePr>
    <w:tblStylePr w:type="lastRow">
      <w:rPr>
        <w:rFonts w:ascii="Arial" w:hAnsi="Arial"/>
        <w:b/>
        <w:color w:val="3E70A3"/>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E70A3"/>
        <w:sz w:val="22"/>
      </w:rPr>
      <w:tblPr/>
      <w:tcPr>
        <w:tcBorders>
          <w:top w:val="nil"/>
          <w:left w:val="nil"/>
          <w:bottom w:val="nil"/>
          <w:right w:val="single" w:sz="4" w:space="0" w:color="000000"/>
        </w:tcBorders>
        <w:shd w:val="solid" w:color="FFFFFF" w:fill="auto"/>
      </w:tcPr>
    </w:tblStylePr>
    <w:tblStylePr w:type="lastCol">
      <w:rPr>
        <w:rFonts w:ascii="Arial" w:hAnsi="Arial"/>
        <w:i/>
        <w:color w:val="3E70A3"/>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3E70A3"/>
        <w:sz w:val="22"/>
      </w:rPr>
      <w:tblPr/>
      <w:tcPr>
        <w:shd w:val="solid" w:color="FFFFFF" w:fill="auto"/>
      </w:tcPr>
    </w:tblStylePr>
    <w:tblStylePr w:type="band2Horz">
      <w:rPr>
        <w:rFonts w:ascii="Arial" w:hAnsi="Arial"/>
        <w:color w:val="3E70A3"/>
        <w:sz w:val="22"/>
      </w:rPr>
    </w:tblStylePr>
  </w:style>
  <w:style w:type="table" w:customStyle="1" w:styleId="GridTable7Colorful-Accent2">
    <w:name w:val="Grid Table 7 Colorful - Accent 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9C3A37"/>
        <w:sz w:val="22"/>
      </w:rPr>
      <w:tblPr/>
      <w:tcPr>
        <w:tcBorders>
          <w:top w:val="nil"/>
          <w:left w:val="nil"/>
          <w:bottom w:val="single" w:sz="4" w:space="0" w:color="000000"/>
          <w:right w:val="nil"/>
        </w:tcBorders>
        <w:shd w:val="solid" w:color="FFFFFF" w:fill="auto"/>
      </w:tcPr>
    </w:tblStylePr>
    <w:tblStylePr w:type="lastRow">
      <w:rPr>
        <w:rFonts w:ascii="Arial" w:hAnsi="Arial"/>
        <w:b/>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9C3A37"/>
        <w:sz w:val="22"/>
      </w:rPr>
      <w:tblPr/>
      <w:tcPr>
        <w:shd w:val="solid" w:color="FFFFFF" w:fill="auto"/>
      </w:tcPr>
    </w:tblStylePr>
    <w:tblStylePr w:type="band2Horz">
      <w:rPr>
        <w:rFonts w:ascii="Arial" w:hAnsi="Arial"/>
        <w:color w:val="9C3A37"/>
        <w:sz w:val="22"/>
      </w:rPr>
    </w:tblStylePr>
  </w:style>
  <w:style w:type="table" w:customStyle="1" w:styleId="GridTable7Colorful-Accent3">
    <w:name w:val="Grid Table 7 Colorful - Accent 3"/>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5C702F"/>
        <w:sz w:val="22"/>
      </w:rPr>
      <w:tblPr/>
      <w:tcPr>
        <w:tcBorders>
          <w:top w:val="nil"/>
          <w:left w:val="nil"/>
          <w:bottom w:val="single" w:sz="4" w:space="0" w:color="000000"/>
          <w:right w:val="nil"/>
        </w:tcBorders>
        <w:shd w:val="solid" w:color="FFFFFF" w:fill="auto"/>
      </w:tcPr>
    </w:tblStylePr>
    <w:tblStylePr w:type="lastRow">
      <w:rPr>
        <w:rFonts w:ascii="Arial" w:hAnsi="Arial"/>
        <w:b/>
        <w:color w:val="5C702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5C702F"/>
        <w:sz w:val="22"/>
      </w:rPr>
      <w:tblPr/>
      <w:tcPr>
        <w:tcBorders>
          <w:top w:val="nil"/>
          <w:left w:val="nil"/>
          <w:bottom w:val="nil"/>
          <w:right w:val="single" w:sz="4" w:space="0" w:color="000000"/>
        </w:tcBorders>
        <w:shd w:val="solid" w:color="FFFFFF" w:fill="auto"/>
      </w:tcPr>
    </w:tblStylePr>
    <w:tblStylePr w:type="lastCol">
      <w:rPr>
        <w:rFonts w:ascii="Arial" w:hAnsi="Arial"/>
        <w:i/>
        <w:color w:val="5C702F"/>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5C702F"/>
        <w:sz w:val="22"/>
      </w:rPr>
      <w:tblPr/>
      <w:tcPr>
        <w:shd w:val="solid" w:color="FFFFFF" w:fill="auto"/>
      </w:tcPr>
    </w:tblStylePr>
    <w:tblStylePr w:type="band2Horz">
      <w:rPr>
        <w:rFonts w:ascii="Arial" w:hAnsi="Arial"/>
        <w:color w:val="5C702F"/>
        <w:sz w:val="22"/>
      </w:rPr>
    </w:tblStylePr>
  </w:style>
  <w:style w:type="table" w:customStyle="1" w:styleId="GridTable7Colorful-Accent4">
    <w:name w:val="Grid Table 7 Colorful - Accent 4"/>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664F82"/>
        <w:sz w:val="22"/>
      </w:rPr>
      <w:tblPr/>
      <w:tcPr>
        <w:tcBorders>
          <w:top w:val="nil"/>
          <w:left w:val="nil"/>
          <w:bottom w:val="single" w:sz="4" w:space="0" w:color="000000"/>
          <w:right w:val="nil"/>
        </w:tcBorders>
        <w:shd w:val="solid" w:color="FFFFFF" w:fill="auto"/>
      </w:tcPr>
    </w:tblStylePr>
    <w:tblStylePr w:type="lastRow">
      <w:rPr>
        <w:rFonts w:ascii="Arial" w:hAnsi="Arial"/>
        <w:b/>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664F82"/>
        <w:sz w:val="22"/>
      </w:rPr>
      <w:tblPr/>
      <w:tcPr>
        <w:shd w:val="solid" w:color="FFFFFF" w:fill="auto"/>
      </w:tcPr>
    </w:tblStylePr>
    <w:tblStylePr w:type="band2Horz">
      <w:rPr>
        <w:rFonts w:ascii="Arial" w:hAnsi="Arial"/>
        <w:color w:val="664F82"/>
        <w:sz w:val="22"/>
      </w:rPr>
    </w:tblStylePr>
  </w:style>
  <w:style w:type="table" w:customStyle="1" w:styleId="GridTable7Colorful-Accent5">
    <w:name w:val="Grid Table 7 Colorful - Accent 5"/>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266777"/>
        <w:sz w:val="22"/>
      </w:rPr>
      <w:tblPr/>
      <w:tcPr>
        <w:tcBorders>
          <w:top w:val="nil"/>
          <w:left w:val="nil"/>
          <w:bottom w:val="single" w:sz="4" w:space="0" w:color="000000"/>
          <w:right w:val="nil"/>
        </w:tcBorders>
        <w:shd w:val="solid" w:color="FFFFFF" w:fill="auto"/>
      </w:tcPr>
    </w:tblStylePr>
    <w:tblStylePr w:type="lastRow">
      <w:rPr>
        <w:rFonts w:ascii="Arial" w:hAnsi="Arial"/>
        <w:b/>
        <w:color w:val="26677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66777"/>
        <w:sz w:val="22"/>
      </w:rPr>
      <w:tblPr/>
      <w:tcPr>
        <w:tcBorders>
          <w:top w:val="nil"/>
          <w:left w:val="nil"/>
          <w:bottom w:val="nil"/>
          <w:right w:val="single" w:sz="4" w:space="0" w:color="000000"/>
        </w:tcBorders>
        <w:shd w:val="solid" w:color="FFFFFF" w:fill="auto"/>
      </w:tcPr>
    </w:tblStylePr>
    <w:tblStylePr w:type="lastCol">
      <w:rPr>
        <w:rFonts w:ascii="Arial" w:hAnsi="Arial"/>
        <w:i/>
        <w:color w:val="26677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266777"/>
        <w:sz w:val="22"/>
      </w:rPr>
      <w:tblPr/>
      <w:tcPr>
        <w:shd w:val="solid" w:color="FFFFFF" w:fill="auto"/>
      </w:tcPr>
    </w:tblStylePr>
    <w:tblStylePr w:type="band2Horz">
      <w:rPr>
        <w:rFonts w:ascii="Arial" w:hAnsi="Arial"/>
        <w:color w:val="266777"/>
        <w:sz w:val="22"/>
      </w:rPr>
    </w:tblStylePr>
  </w:style>
  <w:style w:type="table" w:customStyle="1" w:styleId="GridTable7Colorful-Accent6">
    <w:name w:val="Grid Table 7 Colorful - Accent 6"/>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B05307"/>
        <w:sz w:val="22"/>
      </w:rPr>
      <w:tblPr/>
      <w:tcPr>
        <w:tcBorders>
          <w:top w:val="nil"/>
          <w:left w:val="nil"/>
          <w:bottom w:val="single" w:sz="4" w:space="0" w:color="000000"/>
          <w:right w:val="nil"/>
        </w:tcBorders>
        <w:shd w:val="solid" w:color="FFFFFF" w:fill="auto"/>
      </w:tcPr>
    </w:tblStylePr>
    <w:tblStylePr w:type="lastRow">
      <w:rPr>
        <w:rFonts w:ascii="Arial" w:hAnsi="Arial"/>
        <w:b/>
        <w:color w:val="B0530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B05307"/>
        <w:sz w:val="22"/>
      </w:rPr>
      <w:tblPr/>
      <w:tcPr>
        <w:tcBorders>
          <w:top w:val="nil"/>
          <w:left w:val="nil"/>
          <w:bottom w:val="nil"/>
          <w:right w:val="single" w:sz="4" w:space="0" w:color="000000"/>
        </w:tcBorders>
        <w:shd w:val="solid" w:color="FFFFFF" w:fill="auto"/>
      </w:tcPr>
    </w:tblStylePr>
    <w:tblStylePr w:type="lastCol">
      <w:rPr>
        <w:rFonts w:ascii="Arial" w:hAnsi="Arial"/>
        <w:i/>
        <w:color w:val="B0530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B05307"/>
        <w:sz w:val="22"/>
      </w:rPr>
      <w:tblPr/>
      <w:tcPr>
        <w:shd w:val="solid" w:color="FFFFFF" w:fill="auto"/>
      </w:tcPr>
    </w:tblStylePr>
    <w:tblStylePr w:type="band2Horz">
      <w:rPr>
        <w:rFonts w:ascii="Arial" w:hAnsi="Arial"/>
        <w:color w:val="B05307"/>
        <w:sz w:val="22"/>
      </w:rPr>
    </w:tblStylePr>
  </w:style>
  <w:style w:type="table" w:customStyle="1" w:styleId="ListTable1Light">
    <w:name w:val="List Table 1 Light"/>
    <w:uiPriority w:val="4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1">
    <w:name w:val="List Table 1 Light - Accent 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2">
    <w:name w:val="List Table 1 Light - Accent 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3">
    <w:name w:val="List Table 1 Light - Accent 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4">
    <w:name w:val="List Table 1 Light - Accent 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5">
    <w:name w:val="List Table 1 Light - Accent 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6">
    <w:name w:val="List Table 1 Light - Accent 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2">
    <w:name w:val="List Table 2"/>
    <w:uiPriority w:val="47"/>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1">
    <w:name w:val="List Table 2 - Accent 1"/>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2">
    <w:name w:val="List Table 2 - Accent 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3">
    <w:name w:val="List Table 2 - Accent 3"/>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4">
    <w:name w:val="List Table 2 - Accent 4"/>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5">
    <w:name w:val="List Table 2 - Accent 5"/>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6">
    <w:name w:val="List Table 2 - Accent 6"/>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3">
    <w:name w:val="List Table 3"/>
    <w:uiPriority w:val="48"/>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2">
    <w:name w:val="List Table 3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3">
    <w:name w:val="List Table 3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4">
    <w:name w:val="List Table 3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5">
    <w:name w:val="List Table 3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6">
    <w:name w:val="List Table 3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4">
    <w:name w:val="List Table 4"/>
    <w:uiPriority w:val="4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1">
    <w:name w:val="List Table 4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2">
    <w:name w:val="List Table 4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3">
    <w:name w:val="List Table 4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4">
    <w:name w:val="List Table 4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5">
    <w:name w:val="List Table 4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6">
    <w:name w:val="List Table 4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5Dark">
    <w:name w:val="List Table 5 Dark"/>
    <w:uiPriority w:val="50"/>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1">
    <w:name w:val="List Table 5 Dark - Accent 1"/>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2">
    <w:name w:val="List Table 5 Dark - Accent 2"/>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3">
    <w:name w:val="List Table 5 Dark - Accent 3"/>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4">
    <w:name w:val="List Table 5 Dark - Accent 4"/>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5">
    <w:name w:val="List Table 5 Dark - Accent 5"/>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6">
    <w:name w:val="List Table 5 Dark - Accent 6"/>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6Colorful">
    <w:name w:val="List Table 6 Colorful"/>
    <w:uiPriority w:val="51"/>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1">
    <w:name w:val="List Table 6 Colorful - Accent 1"/>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2A4B71"/>
      </w:rPr>
      <w:tblPr/>
      <w:tcPr>
        <w:tcBorders>
          <w:bottom w:val="single" w:sz="4" w:space="0" w:color="000000"/>
        </w:tcBorders>
      </w:tcPr>
    </w:tblStylePr>
    <w:tblStylePr w:type="lastRow">
      <w:rPr>
        <w:b/>
        <w:color w:val="2A4B71"/>
      </w:rPr>
      <w:tblPr/>
      <w:tcPr>
        <w:tcBorders>
          <w:top w:val="single" w:sz="4" w:space="0" w:color="000000"/>
        </w:tcBorders>
      </w:tcPr>
    </w:tblStylePr>
    <w:tblStylePr w:type="firstCol">
      <w:rPr>
        <w:b/>
        <w:color w:val="2A4B71"/>
      </w:rPr>
    </w:tblStylePr>
    <w:tblStylePr w:type="lastCol">
      <w:rPr>
        <w:b/>
        <w:color w:val="2A4B71"/>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2">
    <w:name w:val="List Table 6 Colorful - Accent 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9C3A37"/>
      </w:rPr>
      <w:tblPr/>
      <w:tcPr>
        <w:tcBorders>
          <w:bottom w:val="single" w:sz="4" w:space="0" w:color="000000"/>
        </w:tcBorders>
      </w:tcPr>
    </w:tblStylePr>
    <w:tblStylePr w:type="lastRow">
      <w:rPr>
        <w:b/>
        <w:color w:val="9C3A37"/>
      </w:rPr>
      <w:tblPr/>
      <w:tcPr>
        <w:tcBorders>
          <w:top w:val="single" w:sz="4" w:space="0" w:color="000000"/>
        </w:tcBorders>
      </w:tcPr>
    </w:tblStylePr>
    <w:tblStylePr w:type="firstCol">
      <w:rPr>
        <w:b/>
        <w:color w:val="9C3A37"/>
      </w:rPr>
    </w:tblStylePr>
    <w:tblStylePr w:type="lastCol">
      <w:rPr>
        <w:b/>
        <w:color w:val="9C3A3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3">
    <w:name w:val="List Table 6 Colorful - Accent 3"/>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7C983F"/>
      </w:rPr>
      <w:tblPr/>
      <w:tcPr>
        <w:tcBorders>
          <w:bottom w:val="single" w:sz="4" w:space="0" w:color="000000"/>
        </w:tcBorders>
      </w:tcPr>
    </w:tblStylePr>
    <w:tblStylePr w:type="lastRow">
      <w:rPr>
        <w:b/>
        <w:color w:val="7C983F"/>
      </w:rPr>
      <w:tblPr/>
      <w:tcPr>
        <w:tcBorders>
          <w:top w:val="single" w:sz="4" w:space="0" w:color="000000"/>
        </w:tcBorders>
      </w:tcPr>
    </w:tblStylePr>
    <w:tblStylePr w:type="firstCol">
      <w:rPr>
        <w:b/>
        <w:color w:val="7C983F"/>
      </w:rPr>
    </w:tblStylePr>
    <w:tblStylePr w:type="lastCol">
      <w:rPr>
        <w:b/>
        <w:color w:val="7C983F"/>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4">
    <w:name w:val="List Table 6 Colorful - Accent 4"/>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664F82"/>
      </w:rPr>
      <w:tblPr/>
      <w:tcPr>
        <w:tcBorders>
          <w:bottom w:val="single" w:sz="4" w:space="0" w:color="000000"/>
        </w:tcBorders>
      </w:tcPr>
    </w:tblStylePr>
    <w:tblStylePr w:type="lastRow">
      <w:rPr>
        <w:b/>
        <w:color w:val="664F82"/>
      </w:rPr>
      <w:tblPr/>
      <w:tcPr>
        <w:tcBorders>
          <w:top w:val="single" w:sz="4" w:space="0" w:color="000000"/>
        </w:tcBorders>
      </w:tcPr>
    </w:tblStylePr>
    <w:tblStylePr w:type="firstCol">
      <w:rPr>
        <w:b/>
        <w:color w:val="664F82"/>
      </w:rPr>
    </w:tblStylePr>
    <w:tblStylePr w:type="lastCol">
      <w:rPr>
        <w:b/>
        <w:color w:val="664F82"/>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5">
    <w:name w:val="List Table 6 Colorful - Accent 5"/>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338AA0"/>
      </w:rPr>
      <w:tblPr/>
      <w:tcPr>
        <w:tcBorders>
          <w:bottom w:val="single" w:sz="4" w:space="0" w:color="000000"/>
        </w:tcBorders>
      </w:tcPr>
    </w:tblStylePr>
    <w:tblStylePr w:type="lastRow">
      <w:rPr>
        <w:b/>
        <w:color w:val="338AA0"/>
      </w:rPr>
      <w:tblPr/>
      <w:tcPr>
        <w:tcBorders>
          <w:top w:val="single" w:sz="4" w:space="0" w:color="000000"/>
        </w:tcBorders>
      </w:tcPr>
    </w:tblStylePr>
    <w:tblStylePr w:type="firstCol">
      <w:rPr>
        <w:b/>
        <w:color w:val="338AA0"/>
      </w:rPr>
    </w:tblStylePr>
    <w:tblStylePr w:type="lastCol">
      <w:rPr>
        <w:b/>
        <w:color w:val="338AA0"/>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6">
    <w:name w:val="List Table 6 Colorful - Accent 6"/>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D9680C"/>
      </w:rPr>
      <w:tblPr/>
      <w:tcPr>
        <w:tcBorders>
          <w:bottom w:val="single" w:sz="4" w:space="0" w:color="000000"/>
        </w:tcBorders>
      </w:tcPr>
    </w:tblStylePr>
    <w:tblStylePr w:type="lastRow">
      <w:rPr>
        <w:b/>
        <w:color w:val="D9680C"/>
      </w:rPr>
      <w:tblPr/>
      <w:tcPr>
        <w:tcBorders>
          <w:top w:val="single" w:sz="4" w:space="0" w:color="000000"/>
        </w:tcBorders>
      </w:tcPr>
    </w:tblStylePr>
    <w:tblStylePr w:type="firstCol">
      <w:rPr>
        <w:b/>
        <w:color w:val="D9680C"/>
      </w:rPr>
    </w:tblStylePr>
    <w:tblStylePr w:type="lastCol">
      <w:rPr>
        <w:b/>
        <w:color w:val="D9680C"/>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7Colorful">
    <w:name w:val="List Table 7 Colorful"/>
    <w:uiPriority w:val="52"/>
    <w:rPr>
      <w:rFonts w:ascii="Arial" w:hAnsi="Arial"/>
      <w:color w:val="4A4A4A"/>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4A4A4A"/>
        <w:sz w:val="22"/>
      </w:rPr>
      <w:tblPr/>
      <w:tcPr>
        <w:tcBorders>
          <w:top w:val="nil"/>
          <w:left w:val="nil"/>
          <w:bottom w:val="single" w:sz="4" w:space="0" w:color="000000"/>
          <w:right w:val="nil"/>
        </w:tcBorders>
        <w:shd w:val="solid" w:color="FFFFFF" w:fill="auto"/>
      </w:tcPr>
    </w:tblStylePr>
    <w:tblStylePr w:type="lastRow">
      <w:rPr>
        <w:rFonts w:ascii="Arial" w:hAnsi="Arial"/>
        <w:i/>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4A4A4A"/>
        <w:sz w:val="22"/>
      </w:rPr>
      <w:tblPr/>
      <w:tcPr>
        <w:shd w:val="solid" w:color="FFFFFF" w:fill="auto"/>
      </w:tcPr>
    </w:tblStylePr>
    <w:tblStylePr w:type="band2Horz">
      <w:rPr>
        <w:rFonts w:ascii="Arial" w:hAnsi="Arial"/>
        <w:color w:val="4A4A4A"/>
        <w:sz w:val="22"/>
      </w:rPr>
    </w:tblStylePr>
  </w:style>
  <w:style w:type="table" w:customStyle="1" w:styleId="ListTable7Colorful-Accent1">
    <w:name w:val="List Table 7 Colorful - Accent 1"/>
    <w:rPr>
      <w:rFonts w:ascii="Arial" w:hAnsi="Arial"/>
      <w:color w:val="2A4B71"/>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2A4B71"/>
        <w:sz w:val="22"/>
      </w:rPr>
      <w:tblPr/>
      <w:tcPr>
        <w:tcBorders>
          <w:top w:val="nil"/>
          <w:left w:val="nil"/>
          <w:bottom w:val="single" w:sz="4" w:space="0" w:color="000000"/>
          <w:right w:val="nil"/>
        </w:tcBorders>
        <w:shd w:val="solid" w:color="FFFFFF" w:fill="auto"/>
      </w:tcPr>
    </w:tblStylePr>
    <w:tblStylePr w:type="lastRow">
      <w:rPr>
        <w:rFonts w:ascii="Arial" w:hAnsi="Arial"/>
        <w:i/>
        <w:color w:val="2A4B71"/>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A4B71"/>
        <w:sz w:val="22"/>
      </w:rPr>
      <w:tblPr/>
      <w:tcPr>
        <w:tcBorders>
          <w:top w:val="nil"/>
          <w:left w:val="nil"/>
          <w:bottom w:val="nil"/>
          <w:right w:val="single" w:sz="4" w:space="0" w:color="000000"/>
        </w:tcBorders>
        <w:shd w:val="solid" w:color="FFFFFF" w:fill="auto"/>
      </w:tcPr>
    </w:tblStylePr>
    <w:tblStylePr w:type="lastCol">
      <w:rPr>
        <w:rFonts w:ascii="Arial" w:hAnsi="Arial"/>
        <w:i/>
        <w:color w:val="2A4B71"/>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2A4B71"/>
        <w:sz w:val="22"/>
      </w:rPr>
      <w:tblPr/>
      <w:tcPr>
        <w:shd w:val="solid" w:color="FFFFFF" w:fill="auto"/>
      </w:tcPr>
    </w:tblStylePr>
    <w:tblStylePr w:type="band2Horz">
      <w:rPr>
        <w:rFonts w:ascii="Arial" w:hAnsi="Arial"/>
        <w:color w:val="2A4B71"/>
        <w:sz w:val="22"/>
      </w:rPr>
    </w:tblStylePr>
  </w:style>
  <w:style w:type="table" w:customStyle="1" w:styleId="ListTable7Colorful-Accent2">
    <w:name w:val="List Table 7 Colorful - Accent 2"/>
    <w:rPr>
      <w:rFonts w:ascii="Arial" w:hAnsi="Arial"/>
      <w:color w:val="9C3A37"/>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9C3A37"/>
        <w:sz w:val="22"/>
      </w:rPr>
      <w:tblPr/>
      <w:tcPr>
        <w:tcBorders>
          <w:top w:val="nil"/>
          <w:left w:val="nil"/>
          <w:bottom w:val="single" w:sz="4" w:space="0" w:color="000000"/>
          <w:right w:val="nil"/>
        </w:tcBorders>
        <w:shd w:val="solid" w:color="FFFFFF" w:fill="auto"/>
      </w:tcPr>
    </w:tblStylePr>
    <w:tblStylePr w:type="lastRow">
      <w:rPr>
        <w:rFonts w:ascii="Arial" w:hAnsi="Arial"/>
        <w:i/>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9C3A37"/>
        <w:sz w:val="22"/>
      </w:rPr>
      <w:tblPr/>
      <w:tcPr>
        <w:shd w:val="solid" w:color="FFFFFF" w:fill="auto"/>
      </w:tcPr>
    </w:tblStylePr>
    <w:tblStylePr w:type="band2Horz">
      <w:rPr>
        <w:rFonts w:ascii="Arial" w:hAnsi="Arial"/>
        <w:color w:val="9C3A37"/>
        <w:sz w:val="22"/>
      </w:rPr>
    </w:tblStylePr>
  </w:style>
  <w:style w:type="table" w:customStyle="1" w:styleId="ListTable7Colorful-Accent3">
    <w:name w:val="List Table 7 Colorful - Accent 3"/>
    <w:rPr>
      <w:rFonts w:ascii="Arial" w:hAnsi="Arial"/>
      <w:color w:val="7C983F"/>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7C983F"/>
        <w:sz w:val="22"/>
      </w:rPr>
      <w:tblPr/>
      <w:tcPr>
        <w:tcBorders>
          <w:top w:val="nil"/>
          <w:left w:val="nil"/>
          <w:bottom w:val="single" w:sz="4" w:space="0" w:color="000000"/>
          <w:right w:val="nil"/>
        </w:tcBorders>
        <w:shd w:val="solid" w:color="FFFFFF" w:fill="auto"/>
      </w:tcPr>
    </w:tblStylePr>
    <w:tblStylePr w:type="lastRow">
      <w:rPr>
        <w:rFonts w:ascii="Arial" w:hAnsi="Arial"/>
        <w:i/>
        <w:color w:val="7C983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7C983F"/>
        <w:sz w:val="22"/>
      </w:rPr>
      <w:tblPr/>
      <w:tcPr>
        <w:tcBorders>
          <w:top w:val="nil"/>
          <w:left w:val="nil"/>
          <w:bottom w:val="nil"/>
          <w:right w:val="single" w:sz="4" w:space="0" w:color="000000"/>
        </w:tcBorders>
        <w:shd w:val="solid" w:color="FFFFFF" w:fill="auto"/>
      </w:tcPr>
    </w:tblStylePr>
    <w:tblStylePr w:type="lastCol">
      <w:rPr>
        <w:rFonts w:ascii="Arial" w:hAnsi="Arial"/>
        <w:i/>
        <w:color w:val="7C983F"/>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7C983F"/>
        <w:sz w:val="22"/>
      </w:rPr>
      <w:tblPr/>
      <w:tcPr>
        <w:shd w:val="solid" w:color="FFFFFF" w:fill="auto"/>
      </w:tcPr>
    </w:tblStylePr>
    <w:tblStylePr w:type="band2Horz">
      <w:rPr>
        <w:rFonts w:ascii="Arial" w:hAnsi="Arial"/>
        <w:color w:val="7C983F"/>
        <w:sz w:val="22"/>
      </w:rPr>
    </w:tblStylePr>
  </w:style>
  <w:style w:type="table" w:customStyle="1" w:styleId="ListTable7Colorful-Accent4">
    <w:name w:val="List Table 7 Colorful - Accent 4"/>
    <w:rPr>
      <w:rFonts w:ascii="Arial" w:hAnsi="Arial"/>
      <w:color w:val="664F82"/>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664F82"/>
        <w:sz w:val="22"/>
      </w:rPr>
      <w:tblPr/>
      <w:tcPr>
        <w:tcBorders>
          <w:top w:val="nil"/>
          <w:left w:val="nil"/>
          <w:bottom w:val="single" w:sz="4" w:space="0" w:color="000000"/>
          <w:right w:val="nil"/>
        </w:tcBorders>
        <w:shd w:val="solid" w:color="FFFFFF" w:fill="auto"/>
      </w:tcPr>
    </w:tblStylePr>
    <w:tblStylePr w:type="lastRow">
      <w:rPr>
        <w:rFonts w:ascii="Arial" w:hAnsi="Arial"/>
        <w:i/>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664F82"/>
        <w:sz w:val="22"/>
      </w:rPr>
      <w:tblPr/>
      <w:tcPr>
        <w:shd w:val="solid" w:color="FFFFFF" w:fill="auto"/>
      </w:tcPr>
    </w:tblStylePr>
    <w:tblStylePr w:type="band2Horz">
      <w:rPr>
        <w:rFonts w:ascii="Arial" w:hAnsi="Arial"/>
        <w:color w:val="664F82"/>
        <w:sz w:val="22"/>
      </w:rPr>
    </w:tblStylePr>
  </w:style>
  <w:style w:type="table" w:customStyle="1" w:styleId="ListTable7Colorful-Accent5">
    <w:name w:val="List Table 7 Colorful - Accent 5"/>
    <w:rPr>
      <w:rFonts w:ascii="Arial" w:hAnsi="Arial"/>
      <w:color w:val="338AA0"/>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338AA0"/>
        <w:sz w:val="22"/>
      </w:rPr>
      <w:tblPr/>
      <w:tcPr>
        <w:tcBorders>
          <w:top w:val="nil"/>
          <w:left w:val="nil"/>
          <w:bottom w:val="single" w:sz="4" w:space="0" w:color="000000"/>
          <w:right w:val="nil"/>
        </w:tcBorders>
        <w:shd w:val="solid" w:color="FFFFFF" w:fill="auto"/>
      </w:tcPr>
    </w:tblStylePr>
    <w:tblStylePr w:type="lastRow">
      <w:rPr>
        <w:rFonts w:ascii="Arial" w:hAnsi="Arial"/>
        <w:i/>
        <w:color w:val="338AA0"/>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38AA0"/>
        <w:sz w:val="22"/>
      </w:rPr>
      <w:tblPr/>
      <w:tcPr>
        <w:tcBorders>
          <w:top w:val="nil"/>
          <w:left w:val="nil"/>
          <w:bottom w:val="nil"/>
          <w:right w:val="single" w:sz="4" w:space="0" w:color="000000"/>
        </w:tcBorders>
        <w:shd w:val="solid" w:color="FFFFFF" w:fill="auto"/>
      </w:tcPr>
    </w:tblStylePr>
    <w:tblStylePr w:type="lastCol">
      <w:rPr>
        <w:rFonts w:ascii="Arial" w:hAnsi="Arial"/>
        <w:i/>
        <w:color w:val="338AA0"/>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338AA0"/>
        <w:sz w:val="22"/>
      </w:rPr>
      <w:tblPr/>
      <w:tcPr>
        <w:shd w:val="solid" w:color="FFFFFF" w:fill="auto"/>
      </w:tcPr>
    </w:tblStylePr>
    <w:tblStylePr w:type="band2Horz">
      <w:rPr>
        <w:rFonts w:ascii="Arial" w:hAnsi="Arial"/>
        <w:color w:val="338AA0"/>
        <w:sz w:val="22"/>
      </w:rPr>
    </w:tblStylePr>
  </w:style>
  <w:style w:type="table" w:customStyle="1" w:styleId="ListTable7Colorful-Accent6">
    <w:name w:val="List Table 7 Colorful - Accent 6"/>
    <w:rPr>
      <w:rFonts w:ascii="Arial" w:hAnsi="Arial"/>
      <w:color w:val="D9680C"/>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D9680C"/>
        <w:sz w:val="22"/>
      </w:rPr>
      <w:tblPr/>
      <w:tcPr>
        <w:tcBorders>
          <w:top w:val="nil"/>
          <w:left w:val="nil"/>
          <w:bottom w:val="single" w:sz="4" w:space="0" w:color="000000"/>
          <w:right w:val="nil"/>
        </w:tcBorders>
        <w:shd w:val="solid" w:color="FFFFFF" w:fill="auto"/>
      </w:tcPr>
    </w:tblStylePr>
    <w:tblStylePr w:type="lastRow">
      <w:rPr>
        <w:rFonts w:ascii="Arial" w:hAnsi="Arial"/>
        <w:i/>
        <w:color w:val="D9680C"/>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D9680C"/>
        <w:sz w:val="22"/>
      </w:rPr>
      <w:tblPr/>
      <w:tcPr>
        <w:tcBorders>
          <w:top w:val="nil"/>
          <w:left w:val="nil"/>
          <w:bottom w:val="nil"/>
          <w:right w:val="single" w:sz="4" w:space="0" w:color="000000"/>
        </w:tcBorders>
        <w:shd w:val="solid" w:color="FFFFFF" w:fill="auto"/>
      </w:tcPr>
    </w:tblStylePr>
    <w:tblStylePr w:type="lastCol">
      <w:rPr>
        <w:rFonts w:ascii="Arial" w:hAnsi="Arial"/>
        <w:i/>
        <w:color w:val="D9680C"/>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D9680C"/>
        <w:sz w:val="22"/>
      </w:rPr>
      <w:tblPr/>
      <w:tcPr>
        <w:shd w:val="solid" w:color="FFFFFF" w:fill="auto"/>
      </w:tcPr>
    </w:tblStylePr>
    <w:tblStylePr w:type="band2Horz">
      <w:rPr>
        <w:rFonts w:ascii="Arial" w:hAnsi="Arial"/>
        <w:color w:val="D9680C"/>
        <w:sz w:val="22"/>
      </w:rPr>
    </w:tblStylePr>
  </w:style>
  <w:style w:type="table" w:customStyle="1" w:styleId="Lined-Accent">
    <w:name w:val="Lined - Accent"/>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1">
    <w:name w:val="Lined - Accent 1"/>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2">
    <w:name w:val="Lined - Accent 2"/>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3">
    <w:name w:val="Lined - Accent 3"/>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4">
    <w:name w:val="Lined - Accent 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5">
    <w:name w:val="Lined - Accent 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6">
    <w:name w:val="Lined - Accent 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
    <w:name w:val="Bordered &amp; Lined - Accent"/>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1">
    <w:name w:val="Bordered &amp; Lined - Accent 1"/>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2">
    <w:name w:val="Bordered &amp; Lined - Accent 2"/>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3">
    <w:name w:val="Bordered &amp; Lined - Accent 3"/>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4">
    <w:name w:val="Bordered &amp; Lined - Accent 4"/>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5">
    <w:name w:val="Bordered &amp; Lined - Accent 5"/>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6">
    <w:name w:val="Bordered &amp; Lined - Accent 6"/>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
    <w:name w:val="Bordered"/>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
    <w:name w:val="Bordered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2">
    <w:name w:val="Bordered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3">
    <w:name w:val="Bordered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4">
    <w:name w:val="Bordered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5">
    <w:name w:val="Bordered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6">
    <w:name w:val="Bordered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character" w:customStyle="1" w:styleId="aa">
    <w:name w:val="Нижний колонтитул Знак"/>
    <w:basedOn w:val="a0"/>
    <w:link w:val="a9"/>
    <w:uiPriority w:val="99"/>
    <w:rsid w:val="003F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hekino.ru/about/strukadm/tehk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hekino.ru/about/strukad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ekino.ru/abou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hekino.ru/" TargetMode="External"/><Relationship Id="rId4" Type="http://schemas.openxmlformats.org/officeDocument/2006/relationships/settings" Target="settings.xml"/><Relationship Id="rId9" Type="http://schemas.openxmlformats.org/officeDocument/2006/relationships/hyperlink" Target="consultantplus://offline/ref=BABE9442D219ECB1E760E709DF6E917D2E64B876A45AE401FD807159031744984109EE07645AE9A2EBC9D0FE0D586884526E1135C9p2f4O" TargetMode="External"/><Relationship Id="rId14" Type="http://schemas.openxmlformats.org/officeDocument/2006/relationships/hyperlink" Target="http://www.schekino.ru/about/strukadm/tehkon/municipal_control/program_prophylaxis_of_vio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20</Pages>
  <Words>6097</Words>
  <Characters>34755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7</cp:revision>
  <cp:lastPrinted>2021-10-27T11:29:00Z</cp:lastPrinted>
  <dcterms:created xsi:type="dcterms:W3CDTF">2021-10-22T07:42:00Z</dcterms:created>
  <dcterms:modified xsi:type="dcterms:W3CDTF">2022-02-10T13:30:00Z</dcterms:modified>
</cp:coreProperties>
</file>