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0B" w:rsidRDefault="00F77B0B" w:rsidP="00F77B0B">
      <w:pPr>
        <w:jc w:val="center"/>
      </w:pPr>
      <w:r w:rsidRPr="00F77B0B">
        <w:rPr>
          <w:noProof/>
        </w:rPr>
        <w:drawing>
          <wp:inline distT="0" distB="0" distL="0" distR="0">
            <wp:extent cx="809625" cy="1095375"/>
            <wp:effectExtent l="19050" t="0" r="9525" b="0"/>
            <wp:docPr id="2" name="Рисунок 1" descr="C:\Users\User\Desktop\герб советс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 советска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785"/>
        <w:gridCol w:w="4785"/>
      </w:tblGrid>
      <w:tr w:rsidR="00F77B0B" w:rsidRPr="00F77B0B" w:rsidTr="00D367FC">
        <w:tc>
          <w:tcPr>
            <w:tcW w:w="9570" w:type="dxa"/>
            <w:gridSpan w:val="2"/>
          </w:tcPr>
          <w:p w:rsidR="00F77B0B" w:rsidRPr="00F77B0B" w:rsidRDefault="00F77B0B" w:rsidP="00F77B0B">
            <w:pPr>
              <w:ind w:firstLine="709"/>
              <w:jc w:val="center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F77B0B" w:rsidRPr="00F77B0B" w:rsidTr="00D367FC">
        <w:tc>
          <w:tcPr>
            <w:tcW w:w="9570" w:type="dxa"/>
            <w:gridSpan w:val="2"/>
          </w:tcPr>
          <w:p w:rsidR="00F77B0B" w:rsidRPr="00F77B0B" w:rsidRDefault="00F77B0B" w:rsidP="00F77B0B">
            <w:pPr>
              <w:ind w:firstLine="709"/>
              <w:jc w:val="center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 xml:space="preserve">город Советск </w:t>
            </w:r>
            <w:proofErr w:type="spellStart"/>
            <w:r w:rsidRPr="00F77B0B">
              <w:rPr>
                <w:sz w:val="28"/>
                <w:szCs w:val="28"/>
              </w:rPr>
              <w:t>Щекинского</w:t>
            </w:r>
            <w:proofErr w:type="spellEnd"/>
            <w:r w:rsidRPr="00F77B0B">
              <w:rPr>
                <w:sz w:val="28"/>
                <w:szCs w:val="28"/>
              </w:rPr>
              <w:t xml:space="preserve"> района</w:t>
            </w:r>
          </w:p>
        </w:tc>
      </w:tr>
      <w:tr w:rsidR="00F77B0B" w:rsidRPr="00F77B0B" w:rsidTr="00D367FC">
        <w:tc>
          <w:tcPr>
            <w:tcW w:w="9570" w:type="dxa"/>
            <w:gridSpan w:val="2"/>
          </w:tcPr>
          <w:p w:rsidR="00F77B0B" w:rsidRPr="00F77B0B" w:rsidRDefault="00F77B0B" w:rsidP="00F77B0B">
            <w:pPr>
              <w:ind w:firstLine="709"/>
              <w:jc w:val="center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>II</w:t>
            </w:r>
            <w:r w:rsidRPr="00F77B0B">
              <w:rPr>
                <w:sz w:val="28"/>
                <w:szCs w:val="28"/>
                <w:lang w:val="en-US"/>
              </w:rPr>
              <w:t>I</w:t>
            </w:r>
            <w:r w:rsidRPr="00F77B0B">
              <w:rPr>
                <w:sz w:val="28"/>
                <w:szCs w:val="28"/>
              </w:rPr>
              <w:t xml:space="preserve"> созыва</w:t>
            </w:r>
          </w:p>
          <w:p w:rsidR="00F77B0B" w:rsidRPr="00F77B0B" w:rsidRDefault="00F77B0B" w:rsidP="00F77B0B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F77B0B" w:rsidRPr="00F77B0B" w:rsidRDefault="00F77B0B" w:rsidP="00F77B0B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77B0B" w:rsidRPr="00F77B0B" w:rsidTr="00D367FC">
        <w:tc>
          <w:tcPr>
            <w:tcW w:w="9570" w:type="dxa"/>
            <w:gridSpan w:val="2"/>
          </w:tcPr>
          <w:p w:rsidR="00F77B0B" w:rsidRPr="00F77B0B" w:rsidRDefault="00F77B0B" w:rsidP="00F77B0B">
            <w:pPr>
              <w:ind w:firstLine="709"/>
              <w:jc w:val="center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>РЕШЕНИЕ</w:t>
            </w:r>
          </w:p>
          <w:p w:rsidR="00F77B0B" w:rsidRPr="00F77B0B" w:rsidRDefault="00F77B0B" w:rsidP="00F77B0B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77B0B" w:rsidRPr="00F77B0B" w:rsidTr="00D367FC">
        <w:tc>
          <w:tcPr>
            <w:tcW w:w="4785" w:type="dxa"/>
          </w:tcPr>
          <w:p w:rsidR="00F77B0B" w:rsidRPr="00F77B0B" w:rsidRDefault="00F77B0B" w:rsidP="00DD0701">
            <w:pPr>
              <w:ind w:firstLine="709"/>
              <w:rPr>
                <w:sz w:val="28"/>
                <w:szCs w:val="28"/>
                <w:lang w:val="en-US"/>
              </w:rPr>
            </w:pPr>
            <w:r w:rsidRPr="00F77B0B">
              <w:rPr>
                <w:sz w:val="28"/>
                <w:szCs w:val="28"/>
              </w:rPr>
              <w:t xml:space="preserve">от </w:t>
            </w:r>
            <w:r w:rsidR="00DD0701">
              <w:rPr>
                <w:sz w:val="28"/>
                <w:szCs w:val="28"/>
              </w:rPr>
              <w:t>27 марта</w:t>
            </w:r>
            <w:r w:rsidRPr="00F77B0B">
              <w:rPr>
                <w:sz w:val="28"/>
                <w:szCs w:val="28"/>
              </w:rPr>
              <w:t xml:space="preserve"> 2015</w:t>
            </w:r>
            <w:r w:rsidRPr="00F77B0B">
              <w:rPr>
                <w:sz w:val="28"/>
                <w:szCs w:val="28"/>
                <w:lang w:val="en-US"/>
              </w:rPr>
              <w:t xml:space="preserve"> </w:t>
            </w:r>
            <w:r w:rsidRPr="00F77B0B">
              <w:rPr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F77B0B" w:rsidRPr="00F77B0B" w:rsidRDefault="00F77B0B" w:rsidP="00DD0701">
            <w:pPr>
              <w:ind w:firstLine="709"/>
              <w:jc w:val="right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 xml:space="preserve">№ </w:t>
            </w:r>
            <w:r w:rsidR="00DD0701">
              <w:rPr>
                <w:sz w:val="28"/>
                <w:szCs w:val="28"/>
              </w:rPr>
              <w:t>11-38</w:t>
            </w:r>
          </w:p>
        </w:tc>
      </w:tr>
    </w:tbl>
    <w:p w:rsidR="00F77B0B" w:rsidRPr="00F77B0B" w:rsidRDefault="00F77B0B" w:rsidP="00F77B0B">
      <w:pPr>
        <w:pStyle w:val="ConsNonformat"/>
        <w:tabs>
          <w:tab w:val="num" w:pos="360"/>
        </w:tabs>
        <w:ind w:right="0"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77B0B" w:rsidRPr="00F77B0B" w:rsidRDefault="00F77B0B" w:rsidP="00F77B0B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7B0B" w:rsidRPr="00F77B0B" w:rsidRDefault="00F77B0B" w:rsidP="00F77B0B">
      <w:pPr>
        <w:tabs>
          <w:tab w:val="left" w:pos="10065"/>
        </w:tabs>
        <w:ind w:firstLine="709"/>
        <w:jc w:val="center"/>
        <w:rPr>
          <w:sz w:val="28"/>
          <w:szCs w:val="28"/>
        </w:rPr>
      </w:pPr>
      <w:r w:rsidRPr="00F77B0B">
        <w:rPr>
          <w:sz w:val="28"/>
          <w:szCs w:val="28"/>
        </w:rPr>
        <w:t xml:space="preserve">Об утверждении Положения «О плате за пользование жилым помещением (плате за наем) в муниципальном образовании город Советск </w:t>
      </w:r>
      <w:proofErr w:type="spellStart"/>
      <w:r w:rsidRPr="00F77B0B">
        <w:rPr>
          <w:sz w:val="28"/>
          <w:szCs w:val="28"/>
        </w:rPr>
        <w:t>Щекинского</w:t>
      </w:r>
      <w:proofErr w:type="spellEnd"/>
      <w:r w:rsidRPr="00F77B0B">
        <w:rPr>
          <w:sz w:val="28"/>
          <w:szCs w:val="28"/>
        </w:rPr>
        <w:t xml:space="preserve"> района» 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</w:p>
    <w:p w:rsidR="00F77B0B" w:rsidRPr="007C13B8" w:rsidRDefault="00F77B0B" w:rsidP="00F77B0B">
      <w:pPr>
        <w:pStyle w:val="a3"/>
        <w:ind w:firstLine="709"/>
        <w:rPr>
          <w:b/>
          <w:szCs w:val="28"/>
        </w:rPr>
      </w:pPr>
      <w:r w:rsidRPr="00F77B0B">
        <w:rPr>
          <w:szCs w:val="28"/>
        </w:rPr>
        <w:t xml:space="preserve">В соответствии со статьей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статьи 45 Устава муниципального образования город Советск </w:t>
      </w:r>
      <w:proofErr w:type="spellStart"/>
      <w:r w:rsidRPr="00F77B0B">
        <w:rPr>
          <w:szCs w:val="28"/>
        </w:rPr>
        <w:t>Щекинского</w:t>
      </w:r>
      <w:proofErr w:type="spellEnd"/>
      <w:r w:rsidRPr="00F77B0B">
        <w:rPr>
          <w:szCs w:val="28"/>
        </w:rPr>
        <w:t xml:space="preserve"> района,  Собрание депутатов муниципального образования город Советск </w:t>
      </w:r>
      <w:proofErr w:type="spellStart"/>
      <w:r w:rsidRPr="00F77B0B">
        <w:rPr>
          <w:szCs w:val="28"/>
        </w:rPr>
        <w:t>Щекинского</w:t>
      </w:r>
      <w:proofErr w:type="spellEnd"/>
      <w:r w:rsidRPr="00F77B0B">
        <w:rPr>
          <w:szCs w:val="28"/>
        </w:rPr>
        <w:t xml:space="preserve"> района </w:t>
      </w:r>
      <w:r w:rsidRPr="007C13B8">
        <w:rPr>
          <w:b/>
          <w:szCs w:val="28"/>
        </w:rPr>
        <w:t>РЕШИЛО:</w:t>
      </w:r>
    </w:p>
    <w:p w:rsidR="00F77B0B" w:rsidRPr="00F77B0B" w:rsidRDefault="00F77B0B" w:rsidP="00F77B0B">
      <w:pPr>
        <w:tabs>
          <w:tab w:val="left" w:pos="10065"/>
        </w:tabs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1. Утвердить Положения «О плате за пользование жилым помещением (плате за наем) в муниципальном образовании город Советск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района» (приложение).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2. </w:t>
      </w:r>
      <w:proofErr w:type="gramStart"/>
      <w:r w:rsidRPr="00F77B0B">
        <w:rPr>
          <w:b w:val="0"/>
          <w:sz w:val="28"/>
          <w:szCs w:val="28"/>
        </w:rPr>
        <w:t xml:space="preserve">Установить, что размер базовой ставки платы за пользование жилым помещением (платы за наем) соответствует величине федерального стандарта стоимости капитального ремонта жилого помещения на </w:t>
      </w:r>
      <w:smartTag w:uri="urn:schemas-microsoft-com:office:smarttags" w:element="metricconverter">
        <w:smartTagPr>
          <w:attr w:name="ProductID" w:val="1 кв. м"/>
        </w:smartTagPr>
        <w:r w:rsidRPr="00F77B0B">
          <w:rPr>
            <w:b w:val="0"/>
            <w:sz w:val="28"/>
            <w:szCs w:val="28"/>
          </w:rPr>
          <w:t>1 кв. м</w:t>
        </w:r>
      </w:smartTag>
      <w:r w:rsidRPr="00F77B0B">
        <w:rPr>
          <w:b w:val="0"/>
          <w:sz w:val="28"/>
          <w:szCs w:val="28"/>
        </w:rPr>
        <w:t xml:space="preserve"> общей площади жилья в месяц, принятого для Тульской области и утвержденного постановлением Правительства Российской Федерации от 24.12.2014 №1464 «О федеральных стандартах оплаты жилого помещения и коммунальных услуг на 2014-2016 годы».</w:t>
      </w:r>
      <w:proofErr w:type="gramEnd"/>
    </w:p>
    <w:p w:rsidR="00F77B0B" w:rsidRPr="00F77B0B" w:rsidRDefault="00F77B0B" w:rsidP="00F77B0B">
      <w:pPr>
        <w:pStyle w:val="a3"/>
        <w:ind w:firstLine="709"/>
        <w:rPr>
          <w:szCs w:val="28"/>
        </w:rPr>
      </w:pPr>
      <w:r w:rsidRPr="00F77B0B">
        <w:rPr>
          <w:szCs w:val="28"/>
        </w:rPr>
        <w:t xml:space="preserve">3. Установить, что плата за пользование жилым помещением (плата за наем) жилищного фонда муниципального образования город Советск </w:t>
      </w:r>
      <w:proofErr w:type="spellStart"/>
      <w:r w:rsidRPr="00F77B0B">
        <w:rPr>
          <w:szCs w:val="28"/>
        </w:rPr>
        <w:t>Щекинского</w:t>
      </w:r>
      <w:proofErr w:type="spellEnd"/>
      <w:r w:rsidRPr="00F77B0B">
        <w:rPr>
          <w:szCs w:val="28"/>
        </w:rPr>
        <w:t xml:space="preserve"> района подлежит зачислению в бюджет муниципального образования город Советск </w:t>
      </w:r>
      <w:proofErr w:type="spellStart"/>
      <w:r w:rsidRPr="00F77B0B">
        <w:rPr>
          <w:szCs w:val="28"/>
        </w:rPr>
        <w:t>Щекинского</w:t>
      </w:r>
      <w:proofErr w:type="spellEnd"/>
      <w:r w:rsidRPr="00F77B0B">
        <w:rPr>
          <w:szCs w:val="28"/>
        </w:rPr>
        <w:t xml:space="preserve"> района.</w:t>
      </w:r>
    </w:p>
    <w:p w:rsidR="00F77B0B" w:rsidRPr="00F77B0B" w:rsidRDefault="00F77B0B" w:rsidP="00F77B0B">
      <w:pPr>
        <w:pStyle w:val="a3"/>
        <w:ind w:firstLine="709"/>
        <w:rPr>
          <w:szCs w:val="28"/>
        </w:rPr>
      </w:pPr>
      <w:r w:rsidRPr="00F77B0B">
        <w:rPr>
          <w:szCs w:val="28"/>
        </w:rPr>
        <w:t xml:space="preserve">4. Не взимать плату за пользование жилым помещением (плату за наем) по договору социального найма жилищного фонда муниципального образования город Советск </w:t>
      </w:r>
      <w:proofErr w:type="spellStart"/>
      <w:r w:rsidRPr="00F77B0B">
        <w:rPr>
          <w:szCs w:val="28"/>
        </w:rPr>
        <w:t>Щекинского</w:t>
      </w:r>
      <w:proofErr w:type="spellEnd"/>
      <w:r w:rsidRPr="00F77B0B">
        <w:rPr>
          <w:szCs w:val="28"/>
        </w:rPr>
        <w:t xml:space="preserve"> района:</w:t>
      </w:r>
    </w:p>
    <w:p w:rsidR="00F77B0B" w:rsidRPr="00F77B0B" w:rsidRDefault="00F77B0B" w:rsidP="00F77B0B">
      <w:pPr>
        <w:pStyle w:val="a3"/>
        <w:ind w:firstLine="709"/>
        <w:rPr>
          <w:szCs w:val="28"/>
        </w:rPr>
      </w:pPr>
      <w:r w:rsidRPr="00F77B0B">
        <w:rPr>
          <w:szCs w:val="28"/>
        </w:rPr>
        <w:t>- в домах, признанных в установленном порядке аварийными и подлежащими сносу или реконструкции;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lastRenderedPageBreak/>
        <w:t>- в домах (квартирах, комнатах), признанных в установленном порядке непригодными для проживания;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5. Установить, что средства платы за пользование жилым помещением (платы за наем) использовать на строительство, капитальный ремонт, реконструкцию и модернизацию жилищного фонда.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6.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7. </w:t>
      </w:r>
      <w:proofErr w:type="gramStart"/>
      <w:r w:rsidRPr="00F77B0B">
        <w:rPr>
          <w:b w:val="0"/>
          <w:sz w:val="28"/>
          <w:szCs w:val="28"/>
        </w:rPr>
        <w:t xml:space="preserve">Признать утратившим силу решение Собрания депутатов муниципального образования город Советск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 от 23.01.2007 г. № 21-2 «Об утверждении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фонда, и для собственников жилых помещений, которые не приняли решения о выборе способа управления многоквартирным домом муниципального образования</w:t>
      </w:r>
      <w:proofErr w:type="gramEnd"/>
      <w:r w:rsidRPr="00F77B0B">
        <w:rPr>
          <w:b w:val="0"/>
          <w:sz w:val="28"/>
          <w:szCs w:val="28"/>
        </w:rPr>
        <w:t xml:space="preserve"> город Советск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 и платы за наем». 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8. </w:t>
      </w:r>
      <w:proofErr w:type="gramStart"/>
      <w:r w:rsidRPr="00F77B0B">
        <w:rPr>
          <w:b w:val="0"/>
          <w:sz w:val="28"/>
          <w:szCs w:val="28"/>
        </w:rPr>
        <w:t>Контроль за</w:t>
      </w:r>
      <w:proofErr w:type="gramEnd"/>
      <w:r w:rsidRPr="00F77B0B">
        <w:rPr>
          <w:b w:val="0"/>
          <w:sz w:val="28"/>
          <w:szCs w:val="28"/>
        </w:rPr>
        <w:t xml:space="preserve"> исполнением решения возложить на главу администрации муниципального образования город Советск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 Мясоедова Н. В. </w:t>
      </w:r>
    </w:p>
    <w:p w:rsidR="00F77B0B" w:rsidRPr="00F77B0B" w:rsidRDefault="00F77B0B" w:rsidP="00F77B0B">
      <w:pPr>
        <w:ind w:firstLine="709"/>
        <w:jc w:val="both"/>
        <w:outlineLvl w:val="1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9. Опубликовать решение в средствах массовой информации и разместить на официальном портале муниципального образования город Советск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района. 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10. Решение вступает в силу со дня опубликования и распространяется на правоотношения, возникшие с 01.07.2015 года. 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</w:p>
    <w:p w:rsidR="00F77B0B" w:rsidRPr="00F77B0B" w:rsidRDefault="00F77B0B" w:rsidP="00F77B0B">
      <w:pPr>
        <w:tabs>
          <w:tab w:val="left" w:pos="0"/>
          <w:tab w:val="left" w:pos="3261"/>
          <w:tab w:val="left" w:pos="10205"/>
        </w:tabs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Глава муниципального образования </w:t>
      </w:r>
    </w:p>
    <w:p w:rsidR="00F77B0B" w:rsidRPr="00F77B0B" w:rsidRDefault="00F77B0B" w:rsidP="00F77B0B">
      <w:pPr>
        <w:tabs>
          <w:tab w:val="left" w:pos="0"/>
          <w:tab w:val="left" w:pos="3261"/>
          <w:tab w:val="left" w:pos="9356"/>
        </w:tabs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город Советск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                                  Н. Б. Ермакова</w:t>
      </w:r>
    </w:p>
    <w:p w:rsidR="00F77B0B" w:rsidRPr="00F77B0B" w:rsidRDefault="00F77B0B" w:rsidP="00F77B0B">
      <w:pPr>
        <w:ind w:firstLine="709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br w:type="page"/>
      </w:r>
    </w:p>
    <w:p w:rsidR="00F77B0B" w:rsidRPr="00F77B0B" w:rsidRDefault="00F77B0B" w:rsidP="00F77B0B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lastRenderedPageBreak/>
        <w:t xml:space="preserve">Приложение </w:t>
      </w:r>
    </w:p>
    <w:p w:rsidR="00F77B0B" w:rsidRDefault="00F77B0B" w:rsidP="00F77B0B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к решению Собрания депутатов</w:t>
      </w:r>
    </w:p>
    <w:p w:rsidR="00F77B0B" w:rsidRDefault="00F77B0B" w:rsidP="00F77B0B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 муниципального образования</w:t>
      </w:r>
    </w:p>
    <w:p w:rsidR="00F77B0B" w:rsidRPr="00F77B0B" w:rsidRDefault="00F77B0B" w:rsidP="00F77B0B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 город Советск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</w:t>
      </w:r>
    </w:p>
    <w:p w:rsidR="00F77B0B" w:rsidRPr="00F77B0B" w:rsidRDefault="00F77B0B" w:rsidP="00F77B0B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от </w:t>
      </w:r>
      <w:r w:rsidR="00DD0701">
        <w:rPr>
          <w:b w:val="0"/>
          <w:sz w:val="28"/>
          <w:szCs w:val="28"/>
        </w:rPr>
        <w:t>27 марта</w:t>
      </w:r>
      <w:r w:rsidRPr="00F77B0B">
        <w:rPr>
          <w:b w:val="0"/>
          <w:sz w:val="28"/>
          <w:szCs w:val="28"/>
        </w:rPr>
        <w:t xml:space="preserve"> 2015г. № </w:t>
      </w:r>
      <w:r w:rsidR="00DD0701">
        <w:rPr>
          <w:b w:val="0"/>
          <w:sz w:val="28"/>
          <w:szCs w:val="28"/>
        </w:rPr>
        <w:t>11-38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534BF8" w:rsidRPr="00F77B0B" w:rsidRDefault="00534BF8" w:rsidP="00F77B0B">
      <w:pPr>
        <w:ind w:firstLine="709"/>
        <w:rPr>
          <w:b w:val="0"/>
          <w:sz w:val="28"/>
          <w:szCs w:val="28"/>
        </w:rPr>
      </w:pPr>
    </w:p>
    <w:p w:rsidR="00F77B0B" w:rsidRPr="00F77B0B" w:rsidRDefault="00F77B0B" w:rsidP="00F77B0B">
      <w:pPr>
        <w:ind w:firstLine="709"/>
        <w:jc w:val="center"/>
        <w:rPr>
          <w:bCs w:val="0"/>
          <w:sz w:val="28"/>
          <w:szCs w:val="28"/>
        </w:rPr>
      </w:pPr>
      <w:r w:rsidRPr="00F77B0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</w:t>
      </w:r>
      <w:r w:rsidRPr="00F77B0B">
        <w:rPr>
          <w:sz w:val="28"/>
          <w:szCs w:val="28"/>
        </w:rPr>
        <w:t>О ПЛАТЕ ЗА ПОЛЬЗОВАНИЕ ЖИЛЫМ ПОМЕЩЕНИЕМ (ПЛАТЕ ЗА НАЕМ)</w:t>
      </w:r>
      <w:r>
        <w:rPr>
          <w:sz w:val="28"/>
          <w:szCs w:val="28"/>
        </w:rPr>
        <w:t xml:space="preserve"> </w:t>
      </w:r>
      <w:r w:rsidRPr="00F77B0B">
        <w:rPr>
          <w:sz w:val="28"/>
          <w:szCs w:val="28"/>
        </w:rPr>
        <w:t xml:space="preserve">В МУНИЦИПАЛЬНОМ ОБРАЗОВАНИИ ГОРОД </w:t>
      </w:r>
      <w:r>
        <w:rPr>
          <w:sz w:val="28"/>
          <w:szCs w:val="28"/>
        </w:rPr>
        <w:t xml:space="preserve">СОВЕТСК </w:t>
      </w:r>
      <w:r w:rsidRPr="00F77B0B">
        <w:rPr>
          <w:sz w:val="28"/>
          <w:szCs w:val="28"/>
        </w:rPr>
        <w:t>ЩЕКИНСКОГО РАЙОНА</w:t>
      </w:r>
    </w:p>
    <w:p w:rsidR="00F77B0B" w:rsidRPr="00F77B0B" w:rsidRDefault="00F77B0B" w:rsidP="00F77B0B">
      <w:pPr>
        <w:ind w:firstLine="709"/>
        <w:rPr>
          <w:b w:val="0"/>
          <w:sz w:val="28"/>
          <w:szCs w:val="28"/>
        </w:rPr>
      </w:pPr>
    </w:p>
    <w:p w:rsidR="00F77B0B" w:rsidRPr="00F77B0B" w:rsidRDefault="00F77B0B" w:rsidP="00F77B0B">
      <w:pPr>
        <w:ind w:firstLine="709"/>
        <w:jc w:val="center"/>
        <w:outlineLvl w:val="1"/>
        <w:rPr>
          <w:sz w:val="28"/>
          <w:szCs w:val="28"/>
        </w:rPr>
      </w:pPr>
      <w:bookmarkStart w:id="1" w:name="Par48"/>
      <w:bookmarkEnd w:id="1"/>
      <w:r w:rsidRPr="00F77B0B">
        <w:rPr>
          <w:sz w:val="28"/>
          <w:szCs w:val="28"/>
        </w:rPr>
        <w:t>1. Общие положения</w:t>
      </w:r>
    </w:p>
    <w:p w:rsidR="00F77B0B" w:rsidRPr="00F77B0B" w:rsidRDefault="00F77B0B" w:rsidP="00F77B0B">
      <w:pPr>
        <w:ind w:firstLine="709"/>
        <w:rPr>
          <w:b w:val="0"/>
          <w:sz w:val="28"/>
          <w:szCs w:val="28"/>
        </w:rPr>
      </w:pP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1.1. </w:t>
      </w:r>
      <w:proofErr w:type="gramStart"/>
      <w:r w:rsidRPr="00F77B0B">
        <w:rPr>
          <w:b w:val="0"/>
          <w:sz w:val="28"/>
          <w:szCs w:val="28"/>
        </w:rPr>
        <w:t xml:space="preserve">Настоящее Положение разработано в соответствии с Жилищным </w:t>
      </w:r>
      <w:hyperlink r:id="rId5" w:history="1">
        <w:r w:rsidRPr="00F77B0B">
          <w:rPr>
            <w:b w:val="0"/>
            <w:sz w:val="28"/>
            <w:szCs w:val="28"/>
          </w:rPr>
          <w:t>кодексом</w:t>
        </w:r>
      </w:hyperlink>
      <w:r w:rsidRPr="00F77B0B">
        <w:rPr>
          <w:b w:val="0"/>
          <w:sz w:val="28"/>
          <w:szCs w:val="28"/>
        </w:rPr>
        <w:t xml:space="preserve"> Российской Федерации, </w:t>
      </w:r>
      <w:hyperlink r:id="rId6" w:history="1">
        <w:r w:rsidRPr="00F77B0B">
          <w:rPr>
            <w:b w:val="0"/>
            <w:sz w:val="28"/>
            <w:szCs w:val="28"/>
          </w:rPr>
          <w:t>Постановлением</w:t>
        </w:r>
      </w:hyperlink>
      <w:r w:rsidRPr="00F77B0B">
        <w:rPr>
          <w:b w:val="0"/>
          <w:sz w:val="28"/>
          <w:szCs w:val="28"/>
        </w:rPr>
        <w:t xml:space="preserve"> Правительства Российской Федерации от 21.01.2006 N 25 "Об утверждении правил пользования жилыми помещениями", </w:t>
      </w:r>
      <w:hyperlink r:id="rId7" w:history="1">
        <w:r w:rsidRPr="00F77B0B">
          <w:rPr>
            <w:b w:val="0"/>
            <w:sz w:val="28"/>
            <w:szCs w:val="28"/>
          </w:rPr>
          <w:t>Приказом</w:t>
        </w:r>
      </w:hyperlink>
      <w:r w:rsidRPr="00F77B0B">
        <w:rPr>
          <w:b w:val="0"/>
          <w:sz w:val="28"/>
          <w:szCs w:val="28"/>
        </w:rPr>
        <w:t xml:space="preserve"> Министерства строительства Российской Федерации от 02.12.1996 N 17-152 "Об утверждении "Методических указаний по расчету ставок платы за наем и отчислений на капитальный ремонт жилых помещений, включаемых в ставку платы за содержание и ремонт жилья (техническое</w:t>
      </w:r>
      <w:proofErr w:type="gramEnd"/>
      <w:r w:rsidRPr="00F77B0B">
        <w:rPr>
          <w:b w:val="0"/>
          <w:sz w:val="28"/>
          <w:szCs w:val="28"/>
        </w:rPr>
        <w:t xml:space="preserve"> обслуживание), муниципального и государственного жилищного фонда" и определяет методику расчета платы за пользование жилым помещением (платы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 помещений.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1.2.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строительство, реконструкцию, модернизацию и капитальный ремонт жилищного фонда, используемого для предоставления гражданам по договорам социального найма и договорам найма специализированных жилых помещений муниципального жилищного фонда.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1.3. </w:t>
      </w:r>
      <w:r w:rsidRPr="007C13B8">
        <w:rPr>
          <w:b w:val="0"/>
          <w:sz w:val="28"/>
          <w:szCs w:val="28"/>
        </w:rPr>
        <w:t>Размер платы за пользование жилым помещением (платы за наем) муниципального жилищного фонда устанавливается в зависимости от качества и благоустройства жилого помещения, месторасположения дома (потребительских свойств жилого дома), но не менее 5 рублей за 1 кв</w:t>
      </w:r>
      <w:proofErr w:type="gramStart"/>
      <w:r w:rsidRPr="007C13B8">
        <w:rPr>
          <w:b w:val="0"/>
          <w:sz w:val="28"/>
          <w:szCs w:val="28"/>
        </w:rPr>
        <w:t>.м</w:t>
      </w:r>
      <w:proofErr w:type="gramEnd"/>
      <w:r w:rsidRPr="007C13B8">
        <w:rPr>
          <w:b w:val="0"/>
          <w:sz w:val="28"/>
          <w:szCs w:val="28"/>
        </w:rPr>
        <w:t xml:space="preserve"> в жилых помещениях, расположенных в МКД не более пяти этажей</w:t>
      </w:r>
      <w:r w:rsidRPr="00F77B0B">
        <w:rPr>
          <w:b w:val="0"/>
          <w:sz w:val="28"/>
          <w:szCs w:val="28"/>
        </w:rPr>
        <w:t xml:space="preserve"> и 6 рублей- свыше пяти этажей.</w:t>
      </w:r>
    </w:p>
    <w:p w:rsidR="00F77B0B" w:rsidRPr="00F77B0B" w:rsidRDefault="00F77B0B" w:rsidP="00F77B0B">
      <w:pPr>
        <w:ind w:firstLine="709"/>
        <w:rPr>
          <w:b w:val="0"/>
          <w:sz w:val="28"/>
          <w:szCs w:val="28"/>
        </w:rPr>
      </w:pPr>
    </w:p>
    <w:p w:rsidR="00F77B0B" w:rsidRPr="007C13B8" w:rsidRDefault="00F77B0B" w:rsidP="00F77B0B">
      <w:pPr>
        <w:ind w:firstLine="709"/>
        <w:jc w:val="center"/>
        <w:outlineLvl w:val="1"/>
        <w:rPr>
          <w:sz w:val="28"/>
          <w:szCs w:val="28"/>
        </w:rPr>
      </w:pPr>
      <w:bookmarkStart w:id="2" w:name="Par54"/>
      <w:bookmarkEnd w:id="2"/>
      <w:r w:rsidRPr="007C13B8">
        <w:rPr>
          <w:sz w:val="28"/>
          <w:szCs w:val="28"/>
        </w:rPr>
        <w:t>2. Методика расчета ставок платы</w:t>
      </w:r>
    </w:p>
    <w:p w:rsidR="00F77B0B" w:rsidRPr="007C13B8" w:rsidRDefault="00F77B0B" w:rsidP="00F77B0B">
      <w:pPr>
        <w:ind w:firstLine="709"/>
        <w:jc w:val="center"/>
        <w:rPr>
          <w:sz w:val="28"/>
          <w:szCs w:val="28"/>
        </w:rPr>
      </w:pPr>
      <w:r w:rsidRPr="007C13B8">
        <w:rPr>
          <w:sz w:val="28"/>
          <w:szCs w:val="28"/>
        </w:rPr>
        <w:t>за пользование жилым помещением (платы за наем)</w:t>
      </w:r>
    </w:p>
    <w:p w:rsidR="00F77B0B" w:rsidRPr="00F77B0B" w:rsidRDefault="00F77B0B" w:rsidP="00F77B0B">
      <w:pPr>
        <w:ind w:firstLine="709"/>
        <w:rPr>
          <w:b w:val="0"/>
          <w:sz w:val="28"/>
          <w:szCs w:val="28"/>
        </w:rPr>
      </w:pP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2.1. Базовая ставка размера платы за пользование жилым помещением (платы за наем) (Н</w:t>
      </w:r>
      <w:proofErr w:type="gramStart"/>
      <w:r w:rsidRPr="00F77B0B">
        <w:rPr>
          <w:b w:val="0"/>
          <w:sz w:val="28"/>
          <w:szCs w:val="28"/>
        </w:rPr>
        <w:t>6</w:t>
      </w:r>
      <w:proofErr w:type="gramEnd"/>
      <w:r w:rsidRPr="00F77B0B">
        <w:rPr>
          <w:b w:val="0"/>
          <w:sz w:val="28"/>
          <w:szCs w:val="28"/>
        </w:rPr>
        <w:t xml:space="preserve">) принимается равной величине федерального стандарта стоимости капитального ремонта жилого помещения на </w:t>
      </w:r>
      <w:smartTag w:uri="urn:schemas-microsoft-com:office:smarttags" w:element="metricconverter">
        <w:smartTagPr>
          <w:attr w:name="ProductID" w:val="1 кв. м"/>
        </w:smartTagPr>
        <w:r w:rsidRPr="00F77B0B">
          <w:rPr>
            <w:b w:val="0"/>
            <w:sz w:val="28"/>
            <w:szCs w:val="28"/>
          </w:rPr>
          <w:t>1 кв. м</w:t>
        </w:r>
      </w:smartTag>
      <w:r w:rsidRPr="00F77B0B">
        <w:rPr>
          <w:b w:val="0"/>
          <w:sz w:val="28"/>
          <w:szCs w:val="28"/>
        </w:rPr>
        <w:t xml:space="preserve"> общей </w:t>
      </w:r>
      <w:r w:rsidRPr="00F77B0B">
        <w:rPr>
          <w:b w:val="0"/>
          <w:sz w:val="28"/>
          <w:szCs w:val="28"/>
        </w:rPr>
        <w:lastRenderedPageBreak/>
        <w:t>площади жилья в месяц для Тульской области, действующего на первое число расчетного месяца согласно федеральным стандартам оплаты жилого помещения и коммунальных услуг по субъектам Российской Федерации, утвержденным постановлением Правительства Российской Федерации.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2.2. При расчете размера платы за наем жилого помещения применяются следующие корректирующие коэффициенты: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2.2.1. Коэффициенты потребительских свойств жилого дома, которые учитывают: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2.2.1.1. Материал стен дома (К</w:t>
      </w:r>
      <w:proofErr w:type="gramStart"/>
      <w:r w:rsidRPr="00F77B0B">
        <w:rPr>
          <w:b w:val="0"/>
          <w:sz w:val="28"/>
          <w:szCs w:val="28"/>
        </w:rPr>
        <w:t>1</w:t>
      </w:r>
      <w:proofErr w:type="gramEnd"/>
      <w:r w:rsidRPr="00F77B0B">
        <w:rPr>
          <w:b w:val="0"/>
          <w:sz w:val="28"/>
          <w:szCs w:val="28"/>
        </w:rPr>
        <w:t>):</w:t>
      </w:r>
    </w:p>
    <w:p w:rsidR="00F77B0B" w:rsidRPr="00F77B0B" w:rsidRDefault="00F77B0B" w:rsidP="00F77B0B">
      <w:pPr>
        <w:ind w:firstLine="709"/>
        <w:rPr>
          <w:b w:val="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55"/>
        <w:gridCol w:w="1701"/>
      </w:tblGrid>
      <w:tr w:rsidR="00F77B0B" w:rsidRPr="00F77B0B" w:rsidTr="007C13B8">
        <w:trPr>
          <w:tblCellSpacing w:w="5" w:type="nil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Кирпич (керамический, силикатный)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1,1 </w:t>
            </w:r>
          </w:p>
        </w:tc>
      </w:tr>
      <w:tr w:rsidR="00F77B0B" w:rsidRPr="00F77B0B" w:rsidTr="007C13B8">
        <w:trPr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1,0 </w:t>
            </w:r>
          </w:p>
        </w:tc>
      </w:tr>
      <w:tr w:rsidR="00F77B0B" w:rsidRPr="00F77B0B" w:rsidTr="007C13B8">
        <w:trPr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Древесина, шлакобетон и прочие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0,9 </w:t>
            </w:r>
          </w:p>
        </w:tc>
      </w:tr>
    </w:tbl>
    <w:p w:rsidR="00F77B0B" w:rsidRPr="00F77B0B" w:rsidRDefault="00F77B0B" w:rsidP="007C13B8">
      <w:pPr>
        <w:rPr>
          <w:b w:val="0"/>
          <w:sz w:val="28"/>
          <w:szCs w:val="28"/>
        </w:rPr>
      </w:pPr>
    </w:p>
    <w:p w:rsidR="00F77B0B" w:rsidRPr="00F77B0B" w:rsidRDefault="007C13B8" w:rsidP="007C13B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77B0B" w:rsidRPr="00F77B0B">
        <w:rPr>
          <w:b w:val="0"/>
          <w:sz w:val="28"/>
          <w:szCs w:val="28"/>
        </w:rPr>
        <w:t>2.2.1.2. Год постройки дома (К</w:t>
      </w:r>
      <w:proofErr w:type="gramStart"/>
      <w:r w:rsidR="00F77B0B" w:rsidRPr="00F77B0B">
        <w:rPr>
          <w:b w:val="0"/>
          <w:sz w:val="28"/>
          <w:szCs w:val="28"/>
        </w:rPr>
        <w:t>2</w:t>
      </w:r>
      <w:proofErr w:type="gramEnd"/>
      <w:r w:rsidR="00F77B0B" w:rsidRPr="00F77B0B">
        <w:rPr>
          <w:b w:val="0"/>
          <w:sz w:val="28"/>
          <w:szCs w:val="28"/>
        </w:rPr>
        <w:t>):</w:t>
      </w:r>
    </w:p>
    <w:p w:rsidR="00F77B0B" w:rsidRPr="00F77B0B" w:rsidRDefault="00F77B0B" w:rsidP="007C13B8">
      <w:pPr>
        <w:rPr>
          <w:b w:val="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55"/>
        <w:gridCol w:w="1701"/>
      </w:tblGrid>
      <w:tr w:rsidR="00F77B0B" w:rsidRPr="00F77B0B" w:rsidTr="007C13B8">
        <w:trPr>
          <w:tblCellSpacing w:w="5" w:type="nil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F77B0B">
                <w:rPr>
                  <w:b w:val="0"/>
                  <w:sz w:val="28"/>
                  <w:szCs w:val="28"/>
                </w:rPr>
                <w:t>1931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0,75 </w:t>
            </w:r>
          </w:p>
        </w:tc>
      </w:tr>
      <w:tr w:rsidR="00F77B0B" w:rsidRPr="00F77B0B" w:rsidTr="007C13B8">
        <w:trPr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Здания постройки 1932 - 1950 гг.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0,8 </w:t>
            </w:r>
          </w:p>
        </w:tc>
      </w:tr>
      <w:tr w:rsidR="00F77B0B" w:rsidRPr="00F77B0B" w:rsidTr="007C13B8">
        <w:trPr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Здания постройки 1951 - 1956 гг.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0,9 </w:t>
            </w:r>
          </w:p>
        </w:tc>
      </w:tr>
      <w:tr w:rsidR="00F77B0B" w:rsidRPr="00F77B0B" w:rsidTr="007C13B8">
        <w:trPr>
          <w:trHeight w:val="400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7C13B8" w:rsidP="007C13B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Дома "хрущевского" периода </w:t>
            </w:r>
            <w:r w:rsidR="00F77B0B" w:rsidRPr="00F77B0B">
              <w:rPr>
                <w:b w:val="0"/>
                <w:sz w:val="28"/>
                <w:szCs w:val="28"/>
              </w:rPr>
              <w:t xml:space="preserve">1957 - 1979 гг.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0,95</w:t>
            </w:r>
          </w:p>
        </w:tc>
      </w:tr>
      <w:tr w:rsidR="00F77B0B" w:rsidRPr="00F77B0B" w:rsidTr="007C13B8">
        <w:trPr>
          <w:trHeight w:val="400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Стандартная застройка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F77B0B">
                <w:rPr>
                  <w:b w:val="0"/>
                  <w:sz w:val="28"/>
                  <w:szCs w:val="28"/>
                </w:rPr>
                <w:t>1970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77B0B">
                <w:rPr>
                  <w:b w:val="0"/>
                  <w:sz w:val="28"/>
                  <w:szCs w:val="28"/>
                </w:rPr>
                <w:t>1985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. включительно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1,0</w:t>
            </w:r>
          </w:p>
        </w:tc>
      </w:tr>
      <w:tr w:rsidR="00F77B0B" w:rsidRPr="00F77B0B" w:rsidTr="007C13B8">
        <w:trPr>
          <w:trHeight w:val="600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Кирпичная </w:t>
            </w:r>
            <w:r w:rsidR="007C13B8">
              <w:rPr>
                <w:b w:val="0"/>
                <w:sz w:val="28"/>
                <w:szCs w:val="28"/>
              </w:rPr>
              <w:t xml:space="preserve">и панельная </w:t>
            </w:r>
            <w:r w:rsidRPr="00F77B0B">
              <w:rPr>
                <w:b w:val="0"/>
                <w:sz w:val="28"/>
                <w:szCs w:val="28"/>
              </w:rPr>
              <w:t xml:space="preserve">застройка </w:t>
            </w:r>
            <w:r w:rsidR="007C13B8">
              <w:rPr>
                <w:b w:val="0"/>
                <w:sz w:val="28"/>
                <w:szCs w:val="28"/>
              </w:rPr>
              <w:t xml:space="preserve">и дома </w:t>
            </w:r>
            <w:r w:rsidRPr="00F77B0B">
              <w:rPr>
                <w:b w:val="0"/>
                <w:sz w:val="28"/>
                <w:szCs w:val="28"/>
              </w:rPr>
              <w:t xml:space="preserve">улучшенной планировки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F77B0B">
                <w:rPr>
                  <w:b w:val="0"/>
                  <w:sz w:val="28"/>
                  <w:szCs w:val="28"/>
                </w:rPr>
                <w:t>1986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77B0B">
                <w:rPr>
                  <w:b w:val="0"/>
                  <w:sz w:val="28"/>
                  <w:szCs w:val="28"/>
                </w:rPr>
                <w:t>1992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. включительно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1,0</w:t>
            </w:r>
          </w:p>
        </w:tc>
      </w:tr>
      <w:tr w:rsidR="00F77B0B" w:rsidRPr="00F77B0B" w:rsidTr="007C13B8">
        <w:trPr>
          <w:trHeight w:val="400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Кирпичная и панельная застройка и дома</w:t>
            </w:r>
            <w:r w:rsidR="007C13B8">
              <w:rPr>
                <w:b w:val="0"/>
                <w:sz w:val="28"/>
                <w:szCs w:val="28"/>
              </w:rPr>
              <w:t xml:space="preserve"> </w:t>
            </w:r>
            <w:r w:rsidRPr="00F77B0B">
              <w:rPr>
                <w:b w:val="0"/>
                <w:sz w:val="28"/>
                <w:szCs w:val="28"/>
              </w:rPr>
              <w:t xml:space="preserve">улучшенной планировки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77B0B">
                <w:rPr>
                  <w:b w:val="0"/>
                  <w:sz w:val="28"/>
                  <w:szCs w:val="28"/>
                </w:rPr>
                <w:t>1992 г</w:t>
              </w:r>
            </w:smartTag>
            <w:r w:rsidR="007C13B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1,0 </w:t>
            </w:r>
          </w:p>
        </w:tc>
      </w:tr>
    </w:tbl>
    <w:p w:rsidR="00F77B0B" w:rsidRPr="00F77B0B" w:rsidRDefault="00F77B0B" w:rsidP="007C13B8">
      <w:pPr>
        <w:rPr>
          <w:b w:val="0"/>
          <w:sz w:val="28"/>
          <w:szCs w:val="28"/>
        </w:rPr>
      </w:pPr>
    </w:p>
    <w:p w:rsidR="00F77B0B" w:rsidRPr="00F77B0B" w:rsidRDefault="007C13B8" w:rsidP="007C13B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77B0B" w:rsidRPr="00F77B0B">
        <w:rPr>
          <w:b w:val="0"/>
          <w:sz w:val="28"/>
          <w:szCs w:val="28"/>
        </w:rPr>
        <w:t>2.2.1.3. Этаж жилого помещения (К3):</w:t>
      </w:r>
    </w:p>
    <w:p w:rsidR="00F77B0B" w:rsidRPr="00F77B0B" w:rsidRDefault="00F77B0B" w:rsidP="007C13B8">
      <w:pPr>
        <w:rPr>
          <w:b w:val="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0"/>
        <w:gridCol w:w="4556"/>
      </w:tblGrid>
      <w:tr w:rsidR="00F77B0B" w:rsidRPr="00F77B0B" w:rsidTr="007C13B8">
        <w:trPr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Цокольный, первый и последний 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0,9</w:t>
            </w:r>
          </w:p>
        </w:tc>
      </w:tr>
      <w:tr w:rsidR="00F77B0B" w:rsidRPr="00F77B0B" w:rsidTr="007C13B8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Другие </w:t>
            </w:r>
          </w:p>
        </w:tc>
        <w:tc>
          <w:tcPr>
            <w:tcW w:w="4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0,95</w:t>
            </w:r>
          </w:p>
        </w:tc>
      </w:tr>
    </w:tbl>
    <w:p w:rsidR="00F77B0B" w:rsidRPr="00F77B0B" w:rsidRDefault="00F77B0B" w:rsidP="007C13B8">
      <w:pPr>
        <w:rPr>
          <w:b w:val="0"/>
          <w:sz w:val="28"/>
          <w:szCs w:val="28"/>
        </w:rPr>
      </w:pPr>
    </w:p>
    <w:p w:rsidR="00F77B0B" w:rsidRPr="00F77B0B" w:rsidRDefault="007C13B8" w:rsidP="007C13B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77B0B" w:rsidRPr="00F77B0B">
        <w:rPr>
          <w:b w:val="0"/>
          <w:sz w:val="28"/>
          <w:szCs w:val="28"/>
        </w:rPr>
        <w:t>2.2.1.4 Благоустройство жилого помещения (К</w:t>
      </w:r>
      <w:proofErr w:type="gramStart"/>
      <w:r w:rsidR="00F77B0B" w:rsidRPr="00F77B0B">
        <w:rPr>
          <w:b w:val="0"/>
          <w:sz w:val="28"/>
          <w:szCs w:val="28"/>
        </w:rPr>
        <w:t>4</w:t>
      </w:r>
      <w:proofErr w:type="gramEnd"/>
      <w:r w:rsidR="00F77B0B" w:rsidRPr="00F77B0B">
        <w:rPr>
          <w:b w:val="0"/>
          <w:sz w:val="28"/>
          <w:szCs w:val="28"/>
        </w:rPr>
        <w:t>):</w:t>
      </w:r>
    </w:p>
    <w:p w:rsidR="00F77B0B" w:rsidRPr="00F77B0B" w:rsidRDefault="00F77B0B" w:rsidP="007C13B8">
      <w:pPr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</w:tblGrid>
      <w:tr w:rsidR="00F77B0B" w:rsidRPr="00F77B0B" w:rsidTr="007C13B8">
        <w:tc>
          <w:tcPr>
            <w:tcW w:w="7054" w:type="dxa"/>
          </w:tcPr>
          <w:p w:rsidR="00F77B0B" w:rsidRPr="00F77B0B" w:rsidRDefault="00F77B0B" w:rsidP="007C13B8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F77B0B" w:rsidRPr="00F77B0B" w:rsidRDefault="00F77B0B" w:rsidP="007C13B8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Значение </w:t>
            </w:r>
            <w:r w:rsidR="007C13B8" w:rsidRPr="00F77B0B">
              <w:rPr>
                <w:b w:val="0"/>
                <w:sz w:val="28"/>
                <w:szCs w:val="28"/>
              </w:rPr>
              <w:t>коэффициента</w:t>
            </w:r>
          </w:p>
        </w:tc>
      </w:tr>
      <w:tr w:rsidR="00F77B0B" w:rsidRPr="00F77B0B" w:rsidTr="007C13B8">
        <w:tc>
          <w:tcPr>
            <w:tcW w:w="7054" w:type="dxa"/>
          </w:tcPr>
          <w:p w:rsidR="00F77B0B" w:rsidRPr="00F77B0B" w:rsidRDefault="00F77B0B" w:rsidP="007C13B8">
            <w:pPr>
              <w:jc w:val="both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Квартиры в домах с горячим и холодным водоснабжением, водоотведением, ванной (душем)</w:t>
            </w:r>
          </w:p>
        </w:tc>
        <w:tc>
          <w:tcPr>
            <w:tcW w:w="2410" w:type="dxa"/>
          </w:tcPr>
          <w:p w:rsidR="00F77B0B" w:rsidRPr="00F77B0B" w:rsidRDefault="00F77B0B" w:rsidP="007C13B8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0,95</w:t>
            </w:r>
          </w:p>
        </w:tc>
      </w:tr>
      <w:tr w:rsidR="00F77B0B" w:rsidRPr="00F77B0B" w:rsidTr="007C13B8">
        <w:tc>
          <w:tcPr>
            <w:tcW w:w="7054" w:type="dxa"/>
          </w:tcPr>
          <w:p w:rsidR="00F77B0B" w:rsidRPr="00F77B0B" w:rsidRDefault="00F77B0B" w:rsidP="007C13B8">
            <w:pPr>
              <w:jc w:val="both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Квартиры, оборудованные газовыми водогрейными </w:t>
            </w:r>
            <w:r w:rsidRPr="00F77B0B">
              <w:rPr>
                <w:b w:val="0"/>
                <w:sz w:val="28"/>
                <w:szCs w:val="28"/>
              </w:rPr>
              <w:lastRenderedPageBreak/>
              <w:t>колонками с холодным водоснабжением, водоотведением, ванно</w:t>
            </w:r>
            <w:proofErr w:type="gramStart"/>
            <w:r w:rsidRPr="00F77B0B">
              <w:rPr>
                <w:b w:val="0"/>
                <w:sz w:val="28"/>
                <w:szCs w:val="28"/>
              </w:rPr>
              <w:t>й(</w:t>
            </w:r>
            <w:proofErr w:type="gramEnd"/>
            <w:r w:rsidRPr="00F77B0B">
              <w:rPr>
                <w:b w:val="0"/>
                <w:sz w:val="28"/>
                <w:szCs w:val="28"/>
              </w:rPr>
              <w:t>душем)</w:t>
            </w:r>
          </w:p>
        </w:tc>
        <w:tc>
          <w:tcPr>
            <w:tcW w:w="2410" w:type="dxa"/>
          </w:tcPr>
          <w:p w:rsidR="00F77B0B" w:rsidRPr="00F77B0B" w:rsidRDefault="00F77B0B" w:rsidP="007C13B8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lastRenderedPageBreak/>
              <w:t>0,9</w:t>
            </w:r>
          </w:p>
        </w:tc>
      </w:tr>
      <w:tr w:rsidR="00F77B0B" w:rsidRPr="00F77B0B" w:rsidTr="007C13B8">
        <w:tc>
          <w:tcPr>
            <w:tcW w:w="7054" w:type="dxa"/>
          </w:tcPr>
          <w:p w:rsidR="00F77B0B" w:rsidRPr="00F77B0B" w:rsidRDefault="00F77B0B" w:rsidP="007C13B8">
            <w:pPr>
              <w:jc w:val="both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lastRenderedPageBreak/>
              <w:t>Прочие жилые помещения</w:t>
            </w:r>
          </w:p>
        </w:tc>
        <w:tc>
          <w:tcPr>
            <w:tcW w:w="2410" w:type="dxa"/>
          </w:tcPr>
          <w:p w:rsidR="00F77B0B" w:rsidRPr="00F77B0B" w:rsidRDefault="00F77B0B" w:rsidP="007C13B8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0,85</w:t>
            </w:r>
          </w:p>
        </w:tc>
      </w:tr>
    </w:tbl>
    <w:p w:rsidR="00F77B0B" w:rsidRPr="00F77B0B" w:rsidRDefault="00F77B0B" w:rsidP="007C13B8">
      <w:pPr>
        <w:jc w:val="both"/>
        <w:rPr>
          <w:b w:val="0"/>
          <w:sz w:val="28"/>
          <w:szCs w:val="28"/>
        </w:rPr>
      </w:pPr>
    </w:p>
    <w:p w:rsidR="00F77B0B" w:rsidRPr="00F77B0B" w:rsidRDefault="007C13B8" w:rsidP="007C13B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77B0B" w:rsidRPr="00F77B0B">
        <w:rPr>
          <w:b w:val="0"/>
          <w:sz w:val="28"/>
          <w:szCs w:val="28"/>
        </w:rPr>
        <w:t>2.2.1.5 Зональные коэффициенты, которые учитывают потребительские свойства населенных пунктов муниципального образования (транспортную доступность, наличие социальных учреждений, наличие коммуникаций).</w:t>
      </w:r>
    </w:p>
    <w:p w:rsidR="00F77B0B" w:rsidRPr="00F77B0B" w:rsidRDefault="00F77B0B" w:rsidP="007C13B8">
      <w:pPr>
        <w:rPr>
          <w:b w:val="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5670"/>
        <w:gridCol w:w="2126"/>
      </w:tblGrid>
      <w:tr w:rsidR="00F77B0B" w:rsidRPr="00F77B0B" w:rsidTr="007C13B8">
        <w:trPr>
          <w:trHeight w:val="8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7C13B8" w:rsidP="007C13B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Зоны </w:t>
            </w:r>
          </w:p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территориальной</w:t>
            </w:r>
          </w:p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ценности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7C13B8" w:rsidP="007C13B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Местонахождение</w:t>
            </w:r>
          </w:p>
          <w:p w:rsidR="00F77B0B" w:rsidRPr="00F77B0B" w:rsidRDefault="007C13B8" w:rsidP="007C13B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жилищного фонда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7C13B8" w:rsidP="007C13B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Коэффициент </w:t>
            </w:r>
          </w:p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потребительских</w:t>
            </w:r>
          </w:p>
          <w:p w:rsidR="00F77B0B" w:rsidRPr="00F77B0B" w:rsidRDefault="007C13B8" w:rsidP="007C13B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свойств (</w:t>
            </w:r>
            <w:proofErr w:type="gramStart"/>
            <w:r>
              <w:rPr>
                <w:b w:val="0"/>
                <w:sz w:val="28"/>
                <w:szCs w:val="28"/>
              </w:rPr>
              <w:t>К</w:t>
            </w:r>
            <w:proofErr w:type="gramEnd"/>
            <w:r>
              <w:rPr>
                <w:b w:val="0"/>
                <w:sz w:val="28"/>
                <w:szCs w:val="28"/>
              </w:rPr>
              <w:t xml:space="preserve"> зоны)</w:t>
            </w:r>
          </w:p>
        </w:tc>
      </w:tr>
      <w:tr w:rsidR="00F77B0B" w:rsidRPr="00F77B0B" w:rsidTr="007C13B8">
        <w:trPr>
          <w:trHeight w:val="689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I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Территория города, за исключением удаленных улиц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1,1</w:t>
            </w:r>
          </w:p>
        </w:tc>
      </w:tr>
      <w:tr w:rsidR="00F77B0B" w:rsidRPr="00F77B0B" w:rsidTr="007C13B8">
        <w:trPr>
          <w:trHeight w:val="702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II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Удаленные улицы территории города (Приложение)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0B" w:rsidRPr="00F77B0B" w:rsidRDefault="00F77B0B" w:rsidP="007C13B8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1,0</w:t>
            </w:r>
          </w:p>
        </w:tc>
      </w:tr>
    </w:tbl>
    <w:p w:rsidR="00F77B0B" w:rsidRPr="00F77B0B" w:rsidRDefault="00F77B0B" w:rsidP="00F77B0B">
      <w:pPr>
        <w:ind w:firstLine="709"/>
        <w:rPr>
          <w:b w:val="0"/>
          <w:sz w:val="28"/>
          <w:szCs w:val="28"/>
        </w:rPr>
      </w:pP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2.3. Расчет платежей населения за пользование жилым помещением (платы за наем).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Размер платы за пользование жилым помещением (платы за наем) определяется исходя из размера базовой ставки платы за пользование жилым помещением (платы за наем) с применением корректирующих коэффициентов и расчетной площади жилого помещения.</w:t>
      </w:r>
    </w:p>
    <w:p w:rsidR="00F77B0B" w:rsidRPr="00F77B0B" w:rsidRDefault="00F77B0B" w:rsidP="00F77B0B">
      <w:pPr>
        <w:ind w:firstLine="709"/>
        <w:rPr>
          <w:b w:val="0"/>
          <w:sz w:val="28"/>
          <w:szCs w:val="28"/>
        </w:rPr>
      </w:pP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Н = Н</w:t>
      </w:r>
      <w:proofErr w:type="gramStart"/>
      <w:r w:rsidRPr="00F77B0B">
        <w:rPr>
          <w:b w:val="0"/>
          <w:sz w:val="28"/>
          <w:szCs w:val="28"/>
        </w:rPr>
        <w:t>6</w:t>
      </w:r>
      <w:proofErr w:type="gramEnd"/>
      <w:r w:rsidRPr="00F77B0B">
        <w:rPr>
          <w:b w:val="0"/>
          <w:sz w:val="28"/>
          <w:szCs w:val="28"/>
        </w:rPr>
        <w:t xml:space="preserve">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К1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К2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К3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К4хКзоны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S,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где: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Н - размер платы за наем (руб.);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Н</w:t>
      </w:r>
      <w:proofErr w:type="gramStart"/>
      <w:r w:rsidRPr="00F77B0B">
        <w:rPr>
          <w:b w:val="0"/>
          <w:sz w:val="28"/>
          <w:szCs w:val="28"/>
        </w:rPr>
        <w:t>6</w:t>
      </w:r>
      <w:proofErr w:type="gramEnd"/>
      <w:r w:rsidRPr="00F77B0B">
        <w:rPr>
          <w:b w:val="0"/>
          <w:sz w:val="28"/>
          <w:szCs w:val="28"/>
        </w:rPr>
        <w:t xml:space="preserve"> - базовая ставка платы за наем в расчете на </w:t>
      </w:r>
      <w:smartTag w:uri="urn:schemas-microsoft-com:office:smarttags" w:element="metricconverter">
        <w:smartTagPr>
          <w:attr w:name="ProductID" w:val="1 кв. м"/>
        </w:smartTagPr>
        <w:r w:rsidRPr="00F77B0B">
          <w:rPr>
            <w:b w:val="0"/>
            <w:sz w:val="28"/>
            <w:szCs w:val="28"/>
          </w:rPr>
          <w:t>1 кв. м</w:t>
        </w:r>
      </w:smartTag>
      <w:r w:rsidRPr="00F77B0B">
        <w:rPr>
          <w:b w:val="0"/>
          <w:sz w:val="28"/>
          <w:szCs w:val="28"/>
        </w:rPr>
        <w:t xml:space="preserve"> в месяц (6,8 руб. на 2015-</w:t>
      </w:r>
      <w:smartTag w:uri="urn:schemas-microsoft-com:office:smarttags" w:element="metricconverter">
        <w:smartTagPr>
          <w:attr w:name="ProductID" w:val="2016 г"/>
        </w:smartTagPr>
        <w:r w:rsidRPr="00F77B0B">
          <w:rPr>
            <w:b w:val="0"/>
            <w:sz w:val="28"/>
            <w:szCs w:val="28"/>
          </w:rPr>
          <w:t>2016 г</w:t>
        </w:r>
      </w:smartTag>
      <w:r w:rsidRPr="00F77B0B">
        <w:rPr>
          <w:b w:val="0"/>
          <w:sz w:val="28"/>
          <w:szCs w:val="28"/>
        </w:rPr>
        <w:t>.г.);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proofErr w:type="gramStart"/>
      <w:r w:rsidRPr="00F77B0B">
        <w:rPr>
          <w:b w:val="0"/>
          <w:sz w:val="28"/>
          <w:szCs w:val="28"/>
        </w:rPr>
        <w:t>К</w:t>
      </w:r>
      <w:proofErr w:type="gramEnd"/>
      <w:r w:rsidRPr="00F77B0B">
        <w:rPr>
          <w:b w:val="0"/>
          <w:sz w:val="28"/>
          <w:szCs w:val="28"/>
        </w:rPr>
        <w:t xml:space="preserve"> - корректирующие коэффициенты;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S - площадь жилого помещения (кв. м).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Расчет платы за пользование жилым помещением (платы за наем) отдельных квартир производится исходя из общей площади занимаемой квартиры.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Расчет платы за пользование жилым помещением (платы за наем) отдельных комнат в коммунальных квартирах и общежитиях производится исходя из площади этих комнат.</w:t>
      </w:r>
    </w:p>
    <w:p w:rsidR="00F77B0B" w:rsidRDefault="00F77B0B" w:rsidP="00F77B0B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C13B8" w:rsidRPr="00F77B0B" w:rsidRDefault="007C13B8" w:rsidP="00F77B0B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F77B0B" w:rsidRPr="00F77B0B" w:rsidRDefault="00F77B0B" w:rsidP="00F77B0B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F77B0B" w:rsidRPr="00F77B0B" w:rsidRDefault="00F77B0B" w:rsidP="00F77B0B">
      <w:pPr>
        <w:shd w:val="clear" w:color="auto" w:fill="FFFFFF"/>
        <w:ind w:firstLine="709"/>
        <w:rPr>
          <w:b w:val="0"/>
          <w:color w:val="000000"/>
          <w:w w:val="102"/>
          <w:sz w:val="28"/>
          <w:szCs w:val="28"/>
        </w:rPr>
      </w:pPr>
      <w:r w:rsidRPr="00F77B0B">
        <w:rPr>
          <w:b w:val="0"/>
          <w:color w:val="000000"/>
          <w:w w:val="102"/>
          <w:sz w:val="28"/>
          <w:szCs w:val="28"/>
        </w:rPr>
        <w:t xml:space="preserve">Глава муниципального образования </w:t>
      </w:r>
    </w:p>
    <w:p w:rsidR="00F77B0B" w:rsidRPr="00F77B0B" w:rsidRDefault="00F77B0B" w:rsidP="007C13B8">
      <w:pPr>
        <w:shd w:val="clear" w:color="auto" w:fill="FFFFFF"/>
        <w:ind w:firstLine="709"/>
        <w:rPr>
          <w:b w:val="0"/>
          <w:sz w:val="28"/>
          <w:szCs w:val="28"/>
        </w:rPr>
      </w:pPr>
      <w:r w:rsidRPr="00F77B0B">
        <w:rPr>
          <w:b w:val="0"/>
          <w:color w:val="000000"/>
          <w:w w:val="102"/>
          <w:sz w:val="28"/>
          <w:szCs w:val="28"/>
        </w:rPr>
        <w:t xml:space="preserve">город Щекино </w:t>
      </w:r>
      <w:proofErr w:type="spellStart"/>
      <w:r w:rsidRPr="00F77B0B">
        <w:rPr>
          <w:b w:val="0"/>
          <w:color w:val="000000"/>
          <w:w w:val="102"/>
          <w:sz w:val="28"/>
          <w:szCs w:val="28"/>
        </w:rPr>
        <w:t>Щекинского</w:t>
      </w:r>
      <w:proofErr w:type="spellEnd"/>
      <w:r w:rsidRPr="00F77B0B">
        <w:rPr>
          <w:b w:val="0"/>
          <w:color w:val="000000"/>
          <w:w w:val="102"/>
          <w:sz w:val="28"/>
          <w:szCs w:val="28"/>
        </w:rPr>
        <w:t xml:space="preserve"> района </w:t>
      </w:r>
      <w:r w:rsidRPr="00F77B0B">
        <w:rPr>
          <w:b w:val="0"/>
          <w:color w:val="000000"/>
          <w:w w:val="102"/>
          <w:sz w:val="28"/>
          <w:szCs w:val="28"/>
        </w:rPr>
        <w:tab/>
      </w:r>
      <w:r w:rsidRPr="00F77B0B">
        <w:rPr>
          <w:b w:val="0"/>
          <w:color w:val="000000"/>
          <w:w w:val="102"/>
          <w:sz w:val="28"/>
          <w:szCs w:val="28"/>
        </w:rPr>
        <w:tab/>
      </w:r>
      <w:r w:rsidR="007C13B8">
        <w:rPr>
          <w:b w:val="0"/>
          <w:color w:val="000000"/>
          <w:w w:val="102"/>
          <w:sz w:val="28"/>
          <w:szCs w:val="28"/>
        </w:rPr>
        <w:tab/>
        <w:t>Н. Б. Ермакова</w:t>
      </w:r>
    </w:p>
    <w:sectPr w:rsidR="00F77B0B" w:rsidRPr="00F77B0B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B0B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16D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0E0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3B8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A30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561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701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B0B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0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7B0B"/>
    <w:pPr>
      <w:widowControl/>
      <w:autoSpaceDE/>
      <w:autoSpaceDN/>
      <w:adjustRightInd/>
      <w:jc w:val="both"/>
    </w:pPr>
    <w:rPr>
      <w:b w:val="0"/>
      <w:bCs w:val="0"/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F77B0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F77B0B"/>
    <w:pPr>
      <w:snapToGrid w:val="0"/>
      <w:ind w:right="19772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77B0B"/>
    <w:pPr>
      <w:widowControl w:val="0"/>
      <w:snapToGrid w:val="0"/>
      <w:ind w:firstLine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B0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202F3F459764016CBE9B48EB0011BEC5BC62FEE6DD52884344DFC9C91FE82F8B1CA2A7868FEDYDO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02F3F459764016CBE9B48EB0011BEC1B868FFE1DD52884344DFC9YCO9J" TargetMode="External"/><Relationship Id="rId5" Type="http://schemas.openxmlformats.org/officeDocument/2006/relationships/hyperlink" Target="consultantplus://offline/ref=9B202F3F459764016CBE9B48EB0011BEC5B862F8EFD20F824B1DD3CBCE10B7388C55AEA6868FE5DDYFO3J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2015-04-10T11:48:00Z</dcterms:created>
  <dcterms:modified xsi:type="dcterms:W3CDTF">2015-04-15T06:01:00Z</dcterms:modified>
</cp:coreProperties>
</file>